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2F50" w14:textId="7227CFDD" w:rsidR="0017190D" w:rsidRPr="00376A37" w:rsidRDefault="00FC5A7A">
      <w:pPr>
        <w:rPr>
          <w:b/>
          <w:bCs/>
        </w:rPr>
      </w:pPr>
      <w:r w:rsidRPr="00376A37">
        <w:rPr>
          <w:b/>
          <w:bCs/>
        </w:rPr>
        <w:t>Week 1 Timetable</w:t>
      </w:r>
    </w:p>
    <w:p w14:paraId="7C5E3649" w14:textId="5100EB52" w:rsidR="00FC5A7A" w:rsidRDefault="00FC5A7A">
      <w:r>
        <w:t xml:space="preserve">Please only use this timetable as a guide. If it doesn’t work, change it. If it doesn’t fit with other things happening in your household, change it. It is only there to help people that may need </w:t>
      </w:r>
      <w:r w:rsidR="00376A37">
        <w:t xml:space="preserve">or want </w:t>
      </w:r>
      <w:r>
        <w:t xml:space="preserve">some guidance </w:t>
      </w:r>
      <w:r w:rsidR="00376A37">
        <w:t xml:space="preserve">in how to structure their days. You know what is best for you and your family. </w:t>
      </w:r>
    </w:p>
    <w:p w14:paraId="40BB7297" w14:textId="77777777" w:rsidR="00FC5A7A" w:rsidRDefault="00FC5A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693"/>
        <w:gridCol w:w="993"/>
        <w:gridCol w:w="1417"/>
        <w:gridCol w:w="1418"/>
        <w:gridCol w:w="992"/>
        <w:gridCol w:w="992"/>
        <w:gridCol w:w="2268"/>
      </w:tblGrid>
      <w:tr w:rsidR="008B18E8" w14:paraId="09DDD8A5" w14:textId="0FFB21F4" w:rsidTr="008B18E8">
        <w:tc>
          <w:tcPr>
            <w:tcW w:w="1271" w:type="dxa"/>
          </w:tcPr>
          <w:p w14:paraId="55BC083B" w14:textId="77777777" w:rsidR="008B18E8" w:rsidRDefault="008B18E8"/>
          <w:p w14:paraId="459ABAA9" w14:textId="77777777" w:rsidR="008B18E8" w:rsidRDefault="008B18E8"/>
          <w:p w14:paraId="4B47C8C5" w14:textId="77777777" w:rsidR="008B18E8" w:rsidRDefault="008B18E8"/>
          <w:p w14:paraId="3442463C" w14:textId="5BF7C4DA" w:rsidR="008B18E8" w:rsidRDefault="008B18E8"/>
        </w:tc>
        <w:tc>
          <w:tcPr>
            <w:tcW w:w="1134" w:type="dxa"/>
          </w:tcPr>
          <w:p w14:paraId="6D8D463C" w14:textId="7CAE9FC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9.00 – 9.30</w:t>
            </w:r>
          </w:p>
        </w:tc>
        <w:tc>
          <w:tcPr>
            <w:tcW w:w="2693" w:type="dxa"/>
          </w:tcPr>
          <w:p w14:paraId="5FCC4EDA" w14:textId="27AD59E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9.30 – 10.00</w:t>
            </w:r>
          </w:p>
        </w:tc>
        <w:tc>
          <w:tcPr>
            <w:tcW w:w="993" w:type="dxa"/>
          </w:tcPr>
          <w:p w14:paraId="3BF9E021" w14:textId="1B54994A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10.30-11.00</w:t>
            </w:r>
          </w:p>
        </w:tc>
        <w:tc>
          <w:tcPr>
            <w:tcW w:w="1417" w:type="dxa"/>
          </w:tcPr>
          <w:p w14:paraId="7C183125" w14:textId="1D47067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11.00 – 11.30</w:t>
            </w:r>
          </w:p>
        </w:tc>
        <w:tc>
          <w:tcPr>
            <w:tcW w:w="1418" w:type="dxa"/>
          </w:tcPr>
          <w:p w14:paraId="47224C81" w14:textId="4F3B1EAB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11.30-12.00</w:t>
            </w:r>
          </w:p>
        </w:tc>
        <w:tc>
          <w:tcPr>
            <w:tcW w:w="992" w:type="dxa"/>
          </w:tcPr>
          <w:p w14:paraId="6B89A775" w14:textId="61DEE0AC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12.00 – 1.00</w:t>
            </w:r>
          </w:p>
        </w:tc>
        <w:tc>
          <w:tcPr>
            <w:tcW w:w="992" w:type="dxa"/>
          </w:tcPr>
          <w:p w14:paraId="20321EFE" w14:textId="32F5F75D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1.00 – 1.30</w:t>
            </w:r>
          </w:p>
        </w:tc>
        <w:tc>
          <w:tcPr>
            <w:tcW w:w="2268" w:type="dxa"/>
          </w:tcPr>
          <w:p w14:paraId="3052405E" w14:textId="74D6C3D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1.30 – 3.00</w:t>
            </w:r>
          </w:p>
        </w:tc>
      </w:tr>
      <w:tr w:rsidR="008B18E8" w14:paraId="5212FDF1" w14:textId="5E7C2EDD" w:rsidTr="008B18E8">
        <w:trPr>
          <w:cantSplit/>
          <w:trHeight w:val="1134"/>
        </w:trPr>
        <w:tc>
          <w:tcPr>
            <w:tcW w:w="1271" w:type="dxa"/>
            <w:textDirection w:val="btLr"/>
          </w:tcPr>
          <w:p w14:paraId="153A56FC" w14:textId="77777777" w:rsidR="008B18E8" w:rsidRDefault="008B18E8" w:rsidP="0017190D">
            <w:pPr>
              <w:ind w:left="113" w:right="113"/>
            </w:pPr>
          </w:p>
          <w:p w14:paraId="5EE5A988" w14:textId="072083EC" w:rsidR="008B18E8" w:rsidRPr="00FC5A7A" w:rsidRDefault="008B18E8" w:rsidP="009007CE">
            <w:pPr>
              <w:ind w:left="113" w:right="113"/>
              <w:jc w:val="center"/>
              <w:rPr>
                <w:b/>
                <w:bCs/>
              </w:rPr>
            </w:pPr>
            <w:r w:rsidRPr="00FC5A7A">
              <w:rPr>
                <w:b/>
                <w:bCs/>
              </w:rPr>
              <w:t>Monday - Friday</w:t>
            </w:r>
          </w:p>
          <w:p w14:paraId="10E0EA6F" w14:textId="77777777" w:rsidR="008B18E8" w:rsidRDefault="008B18E8" w:rsidP="0017190D">
            <w:pPr>
              <w:ind w:left="113" w:right="113"/>
            </w:pPr>
          </w:p>
          <w:p w14:paraId="34E78CD5" w14:textId="77777777" w:rsidR="008B18E8" w:rsidRDefault="008B18E8" w:rsidP="0017190D">
            <w:pPr>
              <w:ind w:left="113" w:right="113"/>
            </w:pPr>
          </w:p>
          <w:p w14:paraId="0E8F00BA" w14:textId="77777777" w:rsidR="008B18E8" w:rsidRDefault="008B18E8" w:rsidP="0017190D">
            <w:pPr>
              <w:ind w:left="113" w:right="113"/>
            </w:pPr>
          </w:p>
          <w:p w14:paraId="020CEC34" w14:textId="77777777" w:rsidR="008B18E8" w:rsidRDefault="008B18E8" w:rsidP="0017190D">
            <w:pPr>
              <w:ind w:left="113" w:right="113"/>
            </w:pPr>
          </w:p>
          <w:p w14:paraId="38B8A1C5" w14:textId="77777777" w:rsidR="008B18E8" w:rsidRDefault="008B18E8" w:rsidP="0017190D">
            <w:pPr>
              <w:ind w:left="113" w:right="113"/>
            </w:pPr>
          </w:p>
          <w:p w14:paraId="382C8D73" w14:textId="77777777" w:rsidR="008B18E8" w:rsidRDefault="008B18E8" w:rsidP="0017190D">
            <w:pPr>
              <w:ind w:left="113" w:right="113"/>
            </w:pPr>
          </w:p>
          <w:p w14:paraId="1BD9D0E1" w14:textId="77777777" w:rsidR="008B18E8" w:rsidRDefault="008B18E8" w:rsidP="0017190D">
            <w:pPr>
              <w:ind w:left="113" w:right="113"/>
            </w:pPr>
          </w:p>
          <w:p w14:paraId="1ECCD503" w14:textId="203B3E82" w:rsidR="008B18E8" w:rsidRDefault="008B18E8" w:rsidP="0017190D">
            <w:pPr>
              <w:ind w:left="113" w:right="113"/>
            </w:pPr>
          </w:p>
        </w:tc>
        <w:tc>
          <w:tcPr>
            <w:tcW w:w="1134" w:type="dxa"/>
          </w:tcPr>
          <w:p w14:paraId="678C5AB9" w14:textId="77777777" w:rsidR="008B18E8" w:rsidRPr="00FC5A7A" w:rsidRDefault="008B18E8">
            <w:r w:rsidRPr="00FC5A7A">
              <w:rPr>
                <w:highlight w:val="yellow"/>
              </w:rPr>
              <w:t>Exercise</w:t>
            </w:r>
          </w:p>
          <w:p w14:paraId="123118CA" w14:textId="77777777" w:rsidR="008B18E8" w:rsidRDefault="008B18E8"/>
          <w:p w14:paraId="355B2A63" w14:textId="77777777" w:rsidR="008B18E8" w:rsidRDefault="003965EE">
            <w:hyperlink r:id="rId4" w:history="1">
              <w:r w:rsidR="008B18E8">
                <w:rPr>
                  <w:rStyle w:val="Hyperlink"/>
                </w:rPr>
                <w:t xml:space="preserve">Joe Wicks workout </w:t>
              </w:r>
            </w:hyperlink>
          </w:p>
          <w:p w14:paraId="155D84F5" w14:textId="77777777" w:rsidR="008B18E8" w:rsidRDefault="008B18E8"/>
          <w:p w14:paraId="0ED7877D" w14:textId="77777777" w:rsidR="008B18E8" w:rsidRDefault="003965EE">
            <w:hyperlink r:id="rId5" w:history="1">
              <w:r w:rsidR="008B18E8" w:rsidRPr="0017190D">
                <w:rPr>
                  <w:rStyle w:val="Hyperlink"/>
                </w:rPr>
                <w:t>Go Noodle</w:t>
              </w:r>
            </w:hyperlink>
          </w:p>
          <w:p w14:paraId="1F72C3E6" w14:textId="77777777" w:rsidR="008B18E8" w:rsidRDefault="008B18E8"/>
          <w:p w14:paraId="331487DE" w14:textId="3C4205E2" w:rsidR="008B18E8" w:rsidRDefault="003965EE">
            <w:hyperlink r:id="rId6" w:history="1">
              <w:r w:rsidR="008B18E8" w:rsidRPr="0017190D">
                <w:rPr>
                  <w:rStyle w:val="Hyperlink"/>
                </w:rPr>
                <w:t>Just Dance Kids</w:t>
              </w:r>
            </w:hyperlink>
          </w:p>
        </w:tc>
        <w:tc>
          <w:tcPr>
            <w:tcW w:w="2693" w:type="dxa"/>
          </w:tcPr>
          <w:p w14:paraId="45BADDB2" w14:textId="77777777" w:rsidR="008B18E8" w:rsidRDefault="008B18E8">
            <w:r w:rsidRPr="00FC5A7A">
              <w:rPr>
                <w:highlight w:val="yellow"/>
              </w:rPr>
              <w:t>Phonics</w:t>
            </w:r>
          </w:p>
          <w:p w14:paraId="6E76F713" w14:textId="77777777" w:rsidR="008B18E8" w:rsidRDefault="008B18E8"/>
          <w:p w14:paraId="64AADBFC" w14:textId="249BF04C" w:rsidR="008B18E8" w:rsidRDefault="008B18E8">
            <w:r>
              <w:t>Practice letter / word cards / books in book bags</w:t>
            </w:r>
          </w:p>
          <w:p w14:paraId="14C98ACF" w14:textId="77777777" w:rsidR="008B18E8" w:rsidRDefault="008B18E8"/>
          <w:p w14:paraId="5F6586D3" w14:textId="66699363" w:rsidR="008B18E8" w:rsidRDefault="008B18E8">
            <w:r>
              <w:t xml:space="preserve">Use Oxford Owl website for resources / Read Write Inc </w:t>
            </w:r>
            <w:r w:rsidR="00FC5A7A">
              <w:t>Youtube</w:t>
            </w:r>
            <w:r>
              <w:t xml:space="preserve"> channel for live </w:t>
            </w:r>
            <w:r w:rsidR="00FC5A7A">
              <w:t xml:space="preserve">phonics lesson </w:t>
            </w:r>
            <w:r>
              <w:t>videos</w:t>
            </w:r>
          </w:p>
          <w:p w14:paraId="2FC92CAB" w14:textId="53C3670C" w:rsidR="008B18E8" w:rsidRDefault="008B18E8"/>
          <w:p w14:paraId="0A5529C7" w14:textId="0D7CE96E" w:rsidR="008B18E8" w:rsidRDefault="003965EE">
            <w:hyperlink r:id="rId7" w:history="1">
              <w:r w:rsidR="008B18E8" w:rsidRPr="009007CE">
                <w:rPr>
                  <w:rStyle w:val="Hyperlink"/>
                </w:rPr>
                <w:t>Oxford Owl</w:t>
              </w:r>
            </w:hyperlink>
          </w:p>
          <w:p w14:paraId="0C13CA1A" w14:textId="6E3CF034" w:rsidR="008B18E8" w:rsidRDefault="008B18E8"/>
          <w:p w14:paraId="32D7F3E7" w14:textId="376818C8" w:rsidR="008B18E8" w:rsidRDefault="003965EE">
            <w:hyperlink r:id="rId8" w:history="1">
              <w:r w:rsidR="008B18E8" w:rsidRPr="009007CE">
                <w:rPr>
                  <w:rStyle w:val="Hyperlink"/>
                </w:rPr>
                <w:t xml:space="preserve">Read Write Inc </w:t>
              </w:r>
              <w:r w:rsidR="00FC5A7A" w:rsidRPr="009007CE">
                <w:rPr>
                  <w:rStyle w:val="Hyperlink"/>
                </w:rPr>
                <w:t>Youtube</w:t>
              </w:r>
              <w:r w:rsidR="008B18E8" w:rsidRPr="009007CE">
                <w:rPr>
                  <w:rStyle w:val="Hyperlink"/>
                </w:rPr>
                <w:t xml:space="preserve"> channel</w:t>
              </w:r>
            </w:hyperlink>
          </w:p>
          <w:p w14:paraId="6BD7BD9F" w14:textId="77777777" w:rsidR="008B18E8" w:rsidRDefault="008B18E8"/>
          <w:p w14:paraId="60673460" w14:textId="77777777" w:rsidR="008B18E8" w:rsidRDefault="008B18E8"/>
          <w:p w14:paraId="30A55885" w14:textId="77777777" w:rsidR="008B18E8" w:rsidRDefault="008B18E8"/>
          <w:p w14:paraId="35AD16D5" w14:textId="72513684" w:rsidR="008B18E8" w:rsidRDefault="008B18E8"/>
        </w:tc>
        <w:tc>
          <w:tcPr>
            <w:tcW w:w="993" w:type="dxa"/>
            <w:textDirection w:val="btLr"/>
          </w:tcPr>
          <w:p w14:paraId="4C51B249" w14:textId="0BEB521A" w:rsidR="008B18E8" w:rsidRDefault="008B18E8" w:rsidP="009007CE">
            <w:pPr>
              <w:ind w:left="113" w:right="113"/>
              <w:jc w:val="center"/>
            </w:pPr>
            <w:r>
              <w:t>Break &amp; Snack time</w:t>
            </w:r>
          </w:p>
        </w:tc>
        <w:tc>
          <w:tcPr>
            <w:tcW w:w="1417" w:type="dxa"/>
          </w:tcPr>
          <w:p w14:paraId="2DE7496A" w14:textId="77777777" w:rsidR="008B18E8" w:rsidRDefault="008B18E8">
            <w:r w:rsidRPr="00FC5A7A">
              <w:rPr>
                <w:highlight w:val="yellow"/>
              </w:rPr>
              <w:t>Maths</w:t>
            </w:r>
          </w:p>
          <w:p w14:paraId="765AF9C4" w14:textId="77777777" w:rsidR="008B18E8" w:rsidRDefault="008B18E8"/>
          <w:p w14:paraId="0C26CC35" w14:textId="77777777" w:rsidR="008B18E8" w:rsidRDefault="008B18E8">
            <w:r>
              <w:t>Use White Rose activities:</w:t>
            </w:r>
          </w:p>
          <w:p w14:paraId="660F8C39" w14:textId="77777777" w:rsidR="008B18E8" w:rsidRDefault="008B18E8"/>
          <w:p w14:paraId="75316A3E" w14:textId="14267114" w:rsidR="008B18E8" w:rsidRDefault="003965EE">
            <w:hyperlink r:id="rId9" w:history="1">
              <w:r w:rsidR="008B18E8" w:rsidRPr="009007CE">
                <w:rPr>
                  <w:rStyle w:val="Hyperlink"/>
                </w:rPr>
                <w:t>White Rose</w:t>
              </w:r>
            </w:hyperlink>
          </w:p>
        </w:tc>
        <w:tc>
          <w:tcPr>
            <w:tcW w:w="1418" w:type="dxa"/>
          </w:tcPr>
          <w:p w14:paraId="56A7194A" w14:textId="4DDE9CEA" w:rsidR="008B18E8" w:rsidRDefault="008B18E8">
            <w:r w:rsidRPr="00FC5A7A">
              <w:rPr>
                <w:highlight w:val="yellow"/>
              </w:rPr>
              <w:t>Independent activities</w:t>
            </w:r>
          </w:p>
          <w:p w14:paraId="05E1269E" w14:textId="29933BEA" w:rsidR="008B18E8" w:rsidRDefault="008B18E8"/>
          <w:p w14:paraId="106E428C" w14:textId="474A40FF" w:rsidR="008B18E8" w:rsidRDefault="008B18E8">
            <w:r>
              <w:t xml:space="preserve">Drawing, </w:t>
            </w:r>
            <w:r w:rsidR="00FC5A7A">
              <w:t>writing, reading, c</w:t>
            </w:r>
            <w:r>
              <w:t>olouring, Lego etc…</w:t>
            </w:r>
          </w:p>
          <w:p w14:paraId="5002E751" w14:textId="77777777" w:rsidR="008B18E8" w:rsidRDefault="008B18E8"/>
          <w:p w14:paraId="03C5B08F" w14:textId="33AE9C99" w:rsidR="008B18E8" w:rsidRDefault="008B18E8"/>
        </w:tc>
        <w:tc>
          <w:tcPr>
            <w:tcW w:w="992" w:type="dxa"/>
          </w:tcPr>
          <w:p w14:paraId="22AC7C83" w14:textId="5C56E1FA" w:rsidR="008B18E8" w:rsidRDefault="008B18E8">
            <w:r w:rsidRPr="00FC5A7A">
              <w:rPr>
                <w:highlight w:val="yellow"/>
              </w:rPr>
              <w:t>Lunch</w:t>
            </w:r>
          </w:p>
        </w:tc>
        <w:tc>
          <w:tcPr>
            <w:tcW w:w="992" w:type="dxa"/>
          </w:tcPr>
          <w:p w14:paraId="3EA6C1B6" w14:textId="77777777" w:rsidR="008B18E8" w:rsidRDefault="008B18E8">
            <w:r w:rsidRPr="00FC5A7A">
              <w:rPr>
                <w:highlight w:val="yellow"/>
              </w:rPr>
              <w:t>Dough Disco</w:t>
            </w:r>
          </w:p>
          <w:p w14:paraId="365F7BFE" w14:textId="77777777" w:rsidR="008B18E8" w:rsidRDefault="008B18E8"/>
          <w:p w14:paraId="05FD3D72" w14:textId="77777777" w:rsidR="008B18E8" w:rsidRDefault="008B18E8">
            <w:r>
              <w:t>Use live stream:</w:t>
            </w:r>
          </w:p>
          <w:p w14:paraId="0FEFEE16" w14:textId="77777777" w:rsidR="008B18E8" w:rsidRDefault="008B18E8"/>
          <w:p w14:paraId="3167B845" w14:textId="06D15998" w:rsidR="008B18E8" w:rsidRDefault="003965EE">
            <w:hyperlink r:id="rId10" w:history="1">
              <w:r w:rsidR="008B18E8" w:rsidRPr="008B18E8">
                <w:rPr>
                  <w:rStyle w:val="Hyperlink"/>
                </w:rPr>
                <w:t>Dough Disco</w:t>
              </w:r>
            </w:hyperlink>
          </w:p>
        </w:tc>
        <w:tc>
          <w:tcPr>
            <w:tcW w:w="2268" w:type="dxa"/>
          </w:tcPr>
          <w:p w14:paraId="271175CE" w14:textId="703694BF" w:rsidR="008B18E8" w:rsidRDefault="008B18E8">
            <w:r w:rsidRPr="00FC5A7A">
              <w:rPr>
                <w:highlight w:val="yellow"/>
              </w:rPr>
              <w:t>Play based activities</w:t>
            </w:r>
          </w:p>
          <w:p w14:paraId="5129A222" w14:textId="77777777" w:rsidR="008B18E8" w:rsidRDefault="008B18E8"/>
          <w:p w14:paraId="2F4E0FBF" w14:textId="77777777" w:rsidR="008B18E8" w:rsidRDefault="008B18E8">
            <w:r>
              <w:t>Choose something from the ‘100 Things to do Indoors’ sheet in your packs.</w:t>
            </w:r>
          </w:p>
          <w:p w14:paraId="1795FD74" w14:textId="77777777" w:rsidR="008B18E8" w:rsidRDefault="008B18E8"/>
          <w:p w14:paraId="6C787901" w14:textId="77777777" w:rsidR="008B18E8" w:rsidRDefault="008B18E8">
            <w:r>
              <w:t>Or play with own toys / games inside or in your garden.</w:t>
            </w:r>
          </w:p>
          <w:p w14:paraId="41B0A715" w14:textId="77777777" w:rsidR="003965EE" w:rsidRDefault="003965EE"/>
          <w:p w14:paraId="5D1EB085" w14:textId="31D4A846" w:rsidR="003965EE" w:rsidRDefault="003965EE">
            <w:r>
              <w:t>Colour / paint your own rainbow to put in your window for others to spot.</w:t>
            </w:r>
            <w:bookmarkStart w:id="0" w:name="_GoBack"/>
            <w:bookmarkEnd w:id="0"/>
          </w:p>
        </w:tc>
      </w:tr>
    </w:tbl>
    <w:p w14:paraId="7335DAB0" w14:textId="77777777" w:rsidR="00F9133A" w:rsidRDefault="003965EE"/>
    <w:sectPr w:rsidR="00F9133A" w:rsidSect="00171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D"/>
    <w:rsid w:val="000369FF"/>
    <w:rsid w:val="0017190D"/>
    <w:rsid w:val="00376A37"/>
    <w:rsid w:val="003965EE"/>
    <w:rsid w:val="0055310D"/>
    <w:rsid w:val="008B18E8"/>
    <w:rsid w:val="009007CE"/>
    <w:rsid w:val="00E97ED8"/>
    <w:rsid w:val="00EF1250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F804"/>
  <w15:chartTrackingRefBased/>
  <w15:docId w15:val="{003E2348-D64E-47E3-9B3C-1F57F03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W-Dpen99Aj5c4_uBZsCyTzSIDIPSyPL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oxfordowl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just+dance+kids+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noodle.com/good-energy-at-home-kids-games-and-videos/" TargetMode="External"/><Relationship Id="rId10" Type="http://schemas.openxmlformats.org/officeDocument/2006/relationships/hyperlink" Target="https://www.youtube.com/channel/UCj0shfH3pzhrf3dOrSj_pRw" TargetMode="External"/><Relationship Id="rId4" Type="http://schemas.openxmlformats.org/officeDocument/2006/relationships/hyperlink" Target="https://www.youtube.com/watch?v=Rz0go1pTda8" TargetMode="External"/><Relationship Id="rId9" Type="http://schemas.openxmlformats.org/officeDocument/2006/relationships/hyperlink" Target="https://whiterosemaths.com/homelearnin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Katherine Wallace</cp:lastModifiedBy>
  <cp:revision>2</cp:revision>
  <dcterms:created xsi:type="dcterms:W3CDTF">2020-03-23T11:58:00Z</dcterms:created>
  <dcterms:modified xsi:type="dcterms:W3CDTF">2020-03-24T10:58:00Z</dcterms:modified>
</cp:coreProperties>
</file>