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Pr="002038B5" w:rsidRDefault="002038B5">
      <w:pPr>
        <w:rPr>
          <w:u w:val="single"/>
        </w:rPr>
      </w:pPr>
      <w:r w:rsidRPr="002038B5">
        <w:rPr>
          <w:u w:val="single"/>
        </w:rPr>
        <w:t>L.O. To d</w:t>
      </w:r>
      <w:r w:rsidR="00584090" w:rsidRPr="002038B5">
        <w:rPr>
          <w:u w:val="single"/>
        </w:rPr>
        <w:t>evelop my own ideas using the structure of a known text</w:t>
      </w:r>
      <w:r w:rsidR="002B452E" w:rsidRPr="002038B5">
        <w:rPr>
          <w:u w:val="single"/>
        </w:rPr>
        <w:t xml:space="preserve"> that </w:t>
      </w:r>
      <w:r w:rsidR="006817EF">
        <w:rPr>
          <w:b/>
          <w:u w:val="single"/>
        </w:rPr>
        <w:t>persuades</w:t>
      </w:r>
      <w:r w:rsidR="00584090" w:rsidRPr="002038B5">
        <w:rPr>
          <w:u w:val="single"/>
        </w:rPr>
        <w:t>.</w:t>
      </w:r>
    </w:p>
    <w:tbl>
      <w:tblPr>
        <w:tblStyle w:val="TableGrid"/>
        <w:tblpPr w:leftFromText="180" w:rightFromText="180" w:vertAnchor="page" w:horzAnchor="margin" w:tblpY="1119"/>
        <w:tblW w:w="15343" w:type="dxa"/>
        <w:tblLook w:val="04A0" w:firstRow="1" w:lastRow="0" w:firstColumn="1" w:lastColumn="0" w:noHBand="0" w:noVBand="1"/>
      </w:tblPr>
      <w:tblGrid>
        <w:gridCol w:w="2379"/>
        <w:gridCol w:w="1971"/>
        <w:gridCol w:w="10993"/>
      </w:tblGrid>
      <w:tr w:rsidR="00000BF8" w:rsidRPr="00501D4E" w:rsidTr="0024227C">
        <w:trPr>
          <w:trHeight w:val="557"/>
        </w:trPr>
        <w:tc>
          <w:tcPr>
            <w:tcW w:w="2122" w:type="dxa"/>
            <w:vAlign w:val="center"/>
          </w:tcPr>
          <w:p w:rsidR="00000BF8" w:rsidRPr="00584090" w:rsidRDefault="0024227C" w:rsidP="0024227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Model Text</w:t>
            </w:r>
          </w:p>
        </w:tc>
        <w:tc>
          <w:tcPr>
            <w:tcW w:w="1984" w:type="dxa"/>
            <w:vAlign w:val="center"/>
          </w:tcPr>
          <w:p w:rsidR="00000BF8" w:rsidRPr="00501D4E" w:rsidRDefault="00000BF8" w:rsidP="0024227C">
            <w:pPr>
              <w:rPr>
                <w:sz w:val="28"/>
              </w:rPr>
            </w:pPr>
            <w:r>
              <w:rPr>
                <w:sz w:val="28"/>
              </w:rPr>
              <w:t>Bare bones</w:t>
            </w:r>
          </w:p>
        </w:tc>
        <w:tc>
          <w:tcPr>
            <w:tcW w:w="11237" w:type="dxa"/>
            <w:vAlign w:val="center"/>
          </w:tcPr>
          <w:p w:rsidR="00000BF8" w:rsidRDefault="004B030E" w:rsidP="0024227C">
            <w:pPr>
              <w:rPr>
                <w:sz w:val="28"/>
              </w:rPr>
            </w:pPr>
            <w:r>
              <w:rPr>
                <w:sz w:val="28"/>
              </w:rPr>
              <w:t>Ideas for my</w:t>
            </w:r>
            <w:r w:rsidR="00FA2C09">
              <w:rPr>
                <w:sz w:val="28"/>
              </w:rPr>
              <w:t xml:space="preserve"> text </w:t>
            </w:r>
            <w:r w:rsidR="00000BF8">
              <w:rPr>
                <w:sz w:val="28"/>
              </w:rPr>
              <w:t>:</w:t>
            </w:r>
          </w:p>
        </w:tc>
      </w:tr>
      <w:tr w:rsidR="006817EF" w:rsidRPr="00501D4E" w:rsidTr="002064CD">
        <w:trPr>
          <w:trHeight w:val="557"/>
        </w:trPr>
        <w:tc>
          <w:tcPr>
            <w:tcW w:w="2122" w:type="dxa"/>
            <w:vAlign w:val="center"/>
          </w:tcPr>
          <w:p w:rsidR="006817EF" w:rsidRDefault="006817EF" w:rsidP="002064CD">
            <w:pPr>
              <w:jc w:val="center"/>
              <w:rPr>
                <w:i/>
                <w:sz w:val="24"/>
              </w:rPr>
            </w:pPr>
            <w:r w:rsidRPr="006817EF">
              <w:rPr>
                <w:rFonts w:ascii="Comic Sans MS" w:hAnsi="Comic Sans MS"/>
                <w:sz w:val="18"/>
              </w:rPr>
              <w:t>Multi-function Mobile Phone</w:t>
            </w:r>
          </w:p>
        </w:tc>
        <w:tc>
          <w:tcPr>
            <w:tcW w:w="1984" w:type="dxa"/>
            <w:vAlign w:val="center"/>
          </w:tcPr>
          <w:p w:rsidR="006817EF" w:rsidRDefault="006817EF" w:rsidP="002064CD">
            <w:pPr>
              <w:jc w:val="center"/>
              <w:rPr>
                <w:sz w:val="28"/>
              </w:rPr>
            </w:pPr>
            <w:r>
              <w:rPr>
                <w:rFonts w:cstheme="minorHAnsi"/>
              </w:rPr>
              <w:t>Punch/catchy title</w:t>
            </w:r>
          </w:p>
        </w:tc>
        <w:tc>
          <w:tcPr>
            <w:tcW w:w="11237" w:type="dxa"/>
          </w:tcPr>
          <w:p w:rsidR="006817EF" w:rsidRDefault="006817EF" w:rsidP="002064CD">
            <w:pPr>
              <w:rPr>
                <w:sz w:val="28"/>
              </w:rPr>
            </w:pPr>
          </w:p>
        </w:tc>
      </w:tr>
      <w:tr w:rsidR="00723E0D" w:rsidRPr="003E0CC5" w:rsidTr="002064CD">
        <w:trPr>
          <w:trHeight w:val="343"/>
        </w:trPr>
        <w:tc>
          <w:tcPr>
            <w:tcW w:w="2122" w:type="dxa"/>
            <w:vMerge w:val="restart"/>
          </w:tcPr>
          <w:p w:rsidR="00723E0D" w:rsidRPr="002038B5" w:rsidRDefault="006817EF" w:rsidP="002064CD">
            <w:pPr>
              <w:rPr>
                <w:i/>
                <w:sz w:val="20"/>
                <w:szCs w:val="24"/>
              </w:rPr>
            </w:pPr>
            <w:r w:rsidRPr="006817EF">
              <w:rPr>
                <w:i/>
                <w:sz w:val="20"/>
                <w:szCs w:val="24"/>
              </w:rPr>
              <w:t xml:space="preserve">Are you a spy </w:t>
            </w: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 xml:space="preserve">? If so, you will need the new Multi-Function Mobile Phone. Don’t be the only spy left </w:t>
            </w:r>
            <w:r>
              <w:rPr>
                <w:i/>
                <w:sz w:val="20"/>
                <w:szCs w:val="24"/>
              </w:rPr>
              <w:t>…</w:t>
            </w:r>
          </w:p>
        </w:tc>
        <w:tc>
          <w:tcPr>
            <w:tcW w:w="1984" w:type="dxa"/>
            <w:vMerge w:val="restart"/>
          </w:tcPr>
          <w:p w:rsidR="00723E0D" w:rsidRPr="002038B5" w:rsidRDefault="006817EF" w:rsidP="002064CD">
            <w:pPr>
              <w:rPr>
                <w:sz w:val="20"/>
                <w:szCs w:val="24"/>
              </w:rPr>
            </w:pPr>
            <w:r w:rsidRPr="006817EF">
              <w:rPr>
                <w:sz w:val="20"/>
                <w:szCs w:val="24"/>
              </w:rPr>
              <w:t>Opening hook – to make reader feel they must have this item</w:t>
            </w:r>
            <w:r>
              <w:rPr>
                <w:sz w:val="20"/>
                <w:szCs w:val="24"/>
              </w:rPr>
              <w:t xml:space="preserve"> – could include rhetorical question and imperative</w:t>
            </w:r>
            <w:r w:rsidR="00723E0D">
              <w:rPr>
                <w:sz w:val="20"/>
                <w:szCs w:val="24"/>
              </w:rPr>
              <w:t>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723E0D" w:rsidRPr="00000BF8" w:rsidRDefault="00723E0D" w:rsidP="002064CD">
            <w:pPr>
              <w:rPr>
                <w:sz w:val="8"/>
                <w:szCs w:val="24"/>
              </w:rPr>
            </w:pPr>
          </w:p>
        </w:tc>
      </w:tr>
      <w:tr w:rsidR="00723E0D" w:rsidRPr="003E0CC5" w:rsidTr="002064CD">
        <w:trPr>
          <w:trHeight w:val="343"/>
        </w:trPr>
        <w:tc>
          <w:tcPr>
            <w:tcW w:w="2122" w:type="dxa"/>
            <w:vMerge/>
          </w:tcPr>
          <w:p w:rsidR="00723E0D" w:rsidRDefault="00723E0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2064CD">
            <w:pPr>
              <w:rPr>
                <w:sz w:val="8"/>
                <w:szCs w:val="24"/>
              </w:rPr>
            </w:pPr>
          </w:p>
        </w:tc>
      </w:tr>
      <w:tr w:rsidR="00723E0D" w:rsidRPr="003E0CC5" w:rsidTr="002064CD">
        <w:trPr>
          <w:trHeight w:val="343"/>
        </w:trPr>
        <w:tc>
          <w:tcPr>
            <w:tcW w:w="2122" w:type="dxa"/>
            <w:vMerge/>
          </w:tcPr>
          <w:p w:rsidR="00723E0D" w:rsidRDefault="00723E0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2064CD">
            <w:pPr>
              <w:rPr>
                <w:sz w:val="8"/>
                <w:szCs w:val="24"/>
              </w:rPr>
            </w:pPr>
          </w:p>
        </w:tc>
      </w:tr>
      <w:tr w:rsidR="00723E0D" w:rsidRPr="003E0CC5" w:rsidTr="002064CD">
        <w:trPr>
          <w:trHeight w:val="343"/>
        </w:trPr>
        <w:tc>
          <w:tcPr>
            <w:tcW w:w="2122" w:type="dxa"/>
            <w:vMerge/>
          </w:tcPr>
          <w:p w:rsidR="00723E0D" w:rsidRDefault="00723E0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43"/>
        </w:trPr>
        <w:tc>
          <w:tcPr>
            <w:tcW w:w="2122" w:type="dxa"/>
            <w:vMerge w:val="restart"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 xml:space="preserve"> is the ideal phone for all spies, </w:t>
            </w:r>
            <w:r w:rsidRPr="006817EF">
              <w:rPr>
                <w:b/>
                <w:i/>
                <w:sz w:val="20"/>
                <w:szCs w:val="24"/>
              </w:rPr>
              <w:t>as</w:t>
            </w:r>
            <w:r w:rsidRPr="006817EF">
              <w:rPr>
                <w:i/>
                <w:sz w:val="20"/>
                <w:szCs w:val="24"/>
              </w:rPr>
              <w:t xml:space="preserve"> it boasts a host of amazing features. </w:t>
            </w:r>
            <w:r w:rsidRPr="006817EF">
              <w:rPr>
                <w:b/>
                <w:i/>
                <w:sz w:val="20"/>
                <w:szCs w:val="24"/>
              </w:rPr>
              <w:t>Firstly</w:t>
            </w:r>
            <w:r w:rsidRPr="006817EF">
              <w:rPr>
                <w:i/>
                <w:sz w:val="20"/>
                <w:szCs w:val="24"/>
              </w:rPr>
              <w:t xml:space="preserve">, it has worldwide access </w:t>
            </w:r>
            <w:r w:rsidRPr="006817EF">
              <w:rPr>
                <w:b/>
                <w:i/>
                <w:sz w:val="20"/>
                <w:szCs w:val="24"/>
              </w:rPr>
              <w:t>so that</w:t>
            </w:r>
            <w:r w:rsidRPr="006817EF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 xml:space="preserve">. </w:t>
            </w:r>
            <w:r w:rsidRPr="006817EF">
              <w:rPr>
                <w:b/>
                <w:i/>
                <w:sz w:val="20"/>
                <w:szCs w:val="24"/>
              </w:rPr>
              <w:t>Additionally</w:t>
            </w:r>
            <w:r w:rsidRPr="006817EF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>…</w:t>
            </w:r>
          </w:p>
        </w:tc>
        <w:tc>
          <w:tcPr>
            <w:tcW w:w="1984" w:type="dxa"/>
            <w:vMerge w:val="restart"/>
          </w:tcPr>
          <w:p w:rsidR="002064CD" w:rsidRDefault="002064CD" w:rsidP="002064CD">
            <w:pPr>
              <w:rPr>
                <w:sz w:val="20"/>
                <w:szCs w:val="24"/>
              </w:rPr>
            </w:pPr>
            <w:r w:rsidRPr="006817EF">
              <w:rPr>
                <w:sz w:val="20"/>
                <w:szCs w:val="24"/>
              </w:rPr>
              <w:t xml:space="preserve">List the main features in a persuasive manner </w:t>
            </w:r>
            <w:r>
              <w:rPr>
                <w:sz w:val="20"/>
                <w:szCs w:val="24"/>
              </w:rPr>
              <w:t>– use of causal and adding conjunctions to expand ideas.</w:t>
            </w:r>
          </w:p>
        </w:tc>
        <w:tc>
          <w:tcPr>
            <w:tcW w:w="1123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6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6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5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127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419"/>
        </w:trPr>
        <w:tc>
          <w:tcPr>
            <w:tcW w:w="2122" w:type="dxa"/>
            <w:vMerge w:val="restart"/>
          </w:tcPr>
          <w:p w:rsidR="002064CD" w:rsidRPr="002038B5" w:rsidRDefault="002064CD" w:rsidP="002064CD">
            <w:pPr>
              <w:rPr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…</w:t>
            </w:r>
            <w:r w:rsidRPr="006817EF">
              <w:rPr>
                <w:b/>
                <w:i/>
                <w:sz w:val="20"/>
                <w:szCs w:val="24"/>
              </w:rPr>
              <w:t>ideal</w:t>
            </w:r>
            <w:r w:rsidRPr="006817EF">
              <w:rPr>
                <w:i/>
                <w:sz w:val="20"/>
                <w:szCs w:val="24"/>
              </w:rPr>
              <w:t xml:space="preserve"> mobile phone has the </w:t>
            </w:r>
            <w:r w:rsidRPr="006817EF">
              <w:rPr>
                <w:b/>
                <w:i/>
                <w:sz w:val="20"/>
                <w:szCs w:val="24"/>
              </w:rPr>
              <w:t>added bonus</w:t>
            </w:r>
            <w:r w:rsidRPr="006817EF">
              <w:rPr>
                <w:i/>
                <w:sz w:val="20"/>
                <w:szCs w:val="24"/>
              </w:rPr>
              <w:t xml:space="preserve"> of </w:t>
            </w: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 xml:space="preserve">. It is </w:t>
            </w:r>
            <w:r w:rsidRPr="006817EF">
              <w:rPr>
                <w:b/>
                <w:i/>
                <w:sz w:val="20"/>
                <w:szCs w:val="24"/>
              </w:rPr>
              <w:t>guaranteed</w:t>
            </w:r>
            <w:r w:rsidRPr="006817EF">
              <w:rPr>
                <w:i/>
                <w:sz w:val="20"/>
                <w:szCs w:val="24"/>
              </w:rPr>
              <w:t xml:space="preserve"> to </w:t>
            </w: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 xml:space="preserve"> A further feature is that the phone is </w:t>
            </w:r>
            <w:r>
              <w:rPr>
                <w:i/>
                <w:sz w:val="20"/>
                <w:szCs w:val="24"/>
              </w:rPr>
              <w:t>…</w:t>
            </w:r>
            <w:r w:rsidRPr="006817EF">
              <w:rPr>
                <w:i/>
                <w:sz w:val="20"/>
                <w:szCs w:val="24"/>
              </w:rPr>
              <w:t>; it is unbreakable</w:t>
            </w:r>
            <w:r>
              <w:rPr>
                <w:i/>
                <w:sz w:val="20"/>
                <w:szCs w:val="24"/>
              </w:rPr>
              <w:t>…</w:t>
            </w:r>
          </w:p>
        </w:tc>
        <w:tc>
          <w:tcPr>
            <w:tcW w:w="1984" w:type="dxa"/>
            <w:vMerge w:val="restart"/>
          </w:tcPr>
          <w:p w:rsidR="002064CD" w:rsidRPr="002038B5" w:rsidRDefault="002064CD" w:rsidP="002064CD">
            <w:pPr>
              <w:rPr>
                <w:sz w:val="20"/>
                <w:szCs w:val="24"/>
              </w:rPr>
            </w:pPr>
            <w:r w:rsidRPr="006817EF">
              <w:rPr>
                <w:sz w:val="20"/>
                <w:szCs w:val="24"/>
              </w:rPr>
              <w:t>Extra features or bonuses</w:t>
            </w:r>
            <w:r>
              <w:rPr>
                <w:sz w:val="20"/>
                <w:szCs w:val="24"/>
              </w:rPr>
              <w:t xml:space="preserve">, using exaggerated language </w:t>
            </w:r>
            <w:r w:rsidRPr="006817EF">
              <w:rPr>
                <w:sz w:val="20"/>
                <w:szCs w:val="24"/>
              </w:rPr>
              <w:t>(including advantages to the owner)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414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414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4227C">
        <w:trPr>
          <w:trHeight w:val="26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83"/>
        </w:trPr>
        <w:tc>
          <w:tcPr>
            <w:tcW w:w="2122" w:type="dxa"/>
            <w:vMerge w:val="restart"/>
          </w:tcPr>
          <w:p w:rsidR="002064CD" w:rsidRPr="002038B5" w:rsidRDefault="002064CD" w:rsidP="002064CD">
            <w:pPr>
              <w:rPr>
                <w:i/>
                <w:sz w:val="20"/>
                <w:szCs w:val="24"/>
              </w:rPr>
            </w:pPr>
            <w:r w:rsidRPr="002064CD">
              <w:rPr>
                <w:i/>
                <w:sz w:val="20"/>
                <w:szCs w:val="24"/>
              </w:rPr>
              <w:t xml:space="preserve">Perhaps </w:t>
            </w:r>
            <w:r w:rsidRPr="002064CD">
              <w:rPr>
                <w:b/>
                <w:i/>
                <w:sz w:val="20"/>
                <w:szCs w:val="24"/>
              </w:rPr>
              <w:t>the most essential reason</w:t>
            </w:r>
            <w:r w:rsidRPr="002064CD">
              <w:rPr>
                <w:i/>
                <w:sz w:val="20"/>
                <w:szCs w:val="24"/>
              </w:rPr>
              <w:t xml:space="preserve"> for purchasing this ‘must-have’ phone is that </w:t>
            </w:r>
            <w:r>
              <w:rPr>
                <w:i/>
                <w:sz w:val="20"/>
                <w:szCs w:val="24"/>
              </w:rPr>
              <w:t>…</w:t>
            </w:r>
            <w:r w:rsidRPr="002064CD">
              <w:rPr>
                <w:i/>
                <w:sz w:val="20"/>
                <w:szCs w:val="24"/>
              </w:rPr>
              <w:t xml:space="preserve">. Access to the phone is </w:t>
            </w:r>
            <w:r>
              <w:rPr>
                <w:i/>
                <w:sz w:val="20"/>
                <w:szCs w:val="24"/>
              </w:rPr>
              <w:t>…</w:t>
            </w:r>
            <w:r w:rsidRPr="002064CD">
              <w:rPr>
                <w:i/>
                <w:sz w:val="20"/>
                <w:szCs w:val="24"/>
              </w:rPr>
              <w:t xml:space="preserve"> Your secret missions and evidence will be </w:t>
            </w:r>
            <w:r>
              <w:rPr>
                <w:i/>
                <w:sz w:val="20"/>
                <w:szCs w:val="24"/>
              </w:rPr>
              <w:t>..</w:t>
            </w:r>
            <w:r w:rsidRPr="002064CD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2064CD" w:rsidRDefault="002064CD" w:rsidP="002064CD">
            <w:pPr>
              <w:rPr>
                <w:sz w:val="20"/>
                <w:szCs w:val="24"/>
              </w:rPr>
            </w:pPr>
            <w:r w:rsidRPr="002064CD">
              <w:rPr>
                <w:sz w:val="20"/>
                <w:szCs w:val="24"/>
              </w:rPr>
              <w:t>Key reason for purchasing gadget</w:t>
            </w:r>
            <w:r>
              <w:rPr>
                <w:sz w:val="20"/>
                <w:szCs w:val="24"/>
              </w:rPr>
              <w:t xml:space="preserve"> – again, with advantage to the owner.    </w:t>
            </w:r>
          </w:p>
          <w:p w:rsidR="002064CD" w:rsidRPr="002064CD" w:rsidRDefault="002064CD" w:rsidP="002064C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Technical language used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6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6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6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03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2064CD" w:rsidRPr="002064CD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0"/>
        </w:trPr>
        <w:tc>
          <w:tcPr>
            <w:tcW w:w="2122" w:type="dxa"/>
            <w:vMerge w:val="restart"/>
          </w:tcPr>
          <w:p w:rsidR="002064CD" w:rsidRPr="002038B5" w:rsidRDefault="002064CD" w:rsidP="002064CD">
            <w:pPr>
              <w:rPr>
                <w:i/>
                <w:sz w:val="20"/>
                <w:szCs w:val="24"/>
              </w:rPr>
            </w:pPr>
            <w:r w:rsidRPr="002064CD">
              <w:rPr>
                <w:i/>
                <w:sz w:val="20"/>
                <w:szCs w:val="24"/>
              </w:rPr>
              <w:t>Don’t just take our word for it! Listen to</w:t>
            </w:r>
            <w:proofErr w:type="gramStart"/>
            <w:r w:rsidRPr="002064CD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..</w:t>
            </w:r>
            <w:proofErr w:type="gramEnd"/>
            <w:r w:rsidRPr="002064CD">
              <w:rPr>
                <w:i/>
                <w:sz w:val="20"/>
                <w:szCs w:val="24"/>
              </w:rPr>
              <w:t xml:space="preserve">: “I thought </w:t>
            </w:r>
            <w:r>
              <w:rPr>
                <w:i/>
                <w:sz w:val="20"/>
                <w:szCs w:val="24"/>
              </w:rPr>
              <w:t>…</w:t>
            </w:r>
            <w:r w:rsidRPr="002064CD">
              <w:rPr>
                <w:i/>
                <w:sz w:val="20"/>
                <w:szCs w:val="24"/>
              </w:rPr>
              <w:t xml:space="preserve"> I wouldn’t possibly attempt a mission without it.”</w:t>
            </w:r>
          </w:p>
        </w:tc>
        <w:tc>
          <w:tcPr>
            <w:tcW w:w="1984" w:type="dxa"/>
            <w:vMerge w:val="restart"/>
          </w:tcPr>
          <w:p w:rsidR="002064CD" w:rsidRPr="002038B5" w:rsidRDefault="002064CD" w:rsidP="002064CD">
            <w:pPr>
              <w:rPr>
                <w:sz w:val="20"/>
                <w:szCs w:val="24"/>
              </w:rPr>
            </w:pPr>
            <w:r w:rsidRPr="002064CD">
              <w:rPr>
                <w:sz w:val="20"/>
                <w:szCs w:val="24"/>
              </w:rPr>
              <w:t xml:space="preserve">Supporting quote </w:t>
            </w:r>
            <w:r w:rsidR="00C5631B">
              <w:rPr>
                <w:sz w:val="20"/>
                <w:szCs w:val="24"/>
              </w:rPr>
              <w:t xml:space="preserve">or testimonial </w:t>
            </w:r>
            <w:bookmarkStart w:id="0" w:name="_GoBack"/>
            <w:bookmarkEnd w:id="0"/>
            <w:r w:rsidRPr="002064CD">
              <w:rPr>
                <w:sz w:val="20"/>
                <w:szCs w:val="24"/>
              </w:rPr>
              <w:t>from a well-known person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85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000000" w:themeColor="text1"/>
            </w:tcBorders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  <w:r w:rsidRPr="002064CD">
              <w:rPr>
                <w:i/>
                <w:sz w:val="20"/>
                <w:szCs w:val="24"/>
              </w:rPr>
              <w:t xml:space="preserve">If that weren’t enough, </w:t>
            </w:r>
            <w:r w:rsidR="0024227C">
              <w:rPr>
                <w:i/>
                <w:sz w:val="20"/>
                <w:szCs w:val="24"/>
              </w:rPr>
              <w:t>…</w:t>
            </w:r>
            <w:r w:rsidRPr="002064CD">
              <w:rPr>
                <w:i/>
                <w:sz w:val="20"/>
                <w:szCs w:val="24"/>
              </w:rPr>
              <w:t xml:space="preserve"> comes complete with </w:t>
            </w:r>
            <w:r w:rsidR="0024227C">
              <w:rPr>
                <w:i/>
                <w:sz w:val="20"/>
                <w:szCs w:val="24"/>
              </w:rPr>
              <w:t>…</w:t>
            </w:r>
            <w:r w:rsidRPr="002064CD">
              <w:rPr>
                <w:i/>
                <w:sz w:val="20"/>
                <w:szCs w:val="24"/>
              </w:rPr>
              <w:t xml:space="preserve">  don’t miss out: buy today by visiting www.spygadgetzone.com!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</w:tcBorders>
          </w:tcPr>
          <w:p w:rsidR="002064CD" w:rsidRDefault="002064CD" w:rsidP="002064CD">
            <w:pPr>
              <w:rPr>
                <w:sz w:val="20"/>
                <w:szCs w:val="24"/>
              </w:rPr>
            </w:pPr>
            <w:r w:rsidRPr="002064CD">
              <w:rPr>
                <w:sz w:val="20"/>
                <w:szCs w:val="24"/>
              </w:rPr>
              <w:t>Free offers plus necessary information (website, phone, price etc.)</w:t>
            </w:r>
          </w:p>
        </w:tc>
        <w:tc>
          <w:tcPr>
            <w:tcW w:w="11237" w:type="dxa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  <w:tr w:rsidR="002064CD" w:rsidRPr="003E0CC5" w:rsidTr="002064CD">
        <w:trPr>
          <w:trHeight w:val="370"/>
        </w:trPr>
        <w:tc>
          <w:tcPr>
            <w:tcW w:w="2122" w:type="dxa"/>
            <w:vMerge/>
          </w:tcPr>
          <w:p w:rsidR="002064CD" w:rsidRDefault="002064CD" w:rsidP="002064CD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2064CD" w:rsidRDefault="002064CD" w:rsidP="002064CD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2064CD" w:rsidRPr="00000BF8" w:rsidRDefault="002064CD" w:rsidP="002064CD">
            <w:pPr>
              <w:rPr>
                <w:sz w:val="8"/>
                <w:szCs w:val="24"/>
              </w:rPr>
            </w:pPr>
          </w:p>
        </w:tc>
      </w:tr>
    </w:tbl>
    <w:p w:rsidR="00584090" w:rsidRPr="00000BF8" w:rsidRDefault="00584090" w:rsidP="00000BF8">
      <w:pPr>
        <w:rPr>
          <w:sz w:val="8"/>
        </w:rPr>
      </w:pPr>
    </w:p>
    <w:sectPr w:rsidR="00584090" w:rsidRPr="00000BF8" w:rsidSect="00000BF8">
      <w:pgSz w:w="16838" w:h="11906" w:orient="landscape"/>
      <w:pgMar w:top="510" w:right="1843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BD" w:rsidRDefault="003765BD" w:rsidP="00287BD8">
      <w:pPr>
        <w:spacing w:after="0" w:line="240" w:lineRule="auto"/>
      </w:pPr>
      <w:r>
        <w:separator/>
      </w:r>
    </w:p>
  </w:endnote>
  <w:endnote w:type="continuationSeparator" w:id="0">
    <w:p w:rsidR="003765BD" w:rsidRDefault="003765BD" w:rsidP="002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BD" w:rsidRDefault="003765BD" w:rsidP="00287BD8">
      <w:pPr>
        <w:spacing w:after="0" w:line="240" w:lineRule="auto"/>
      </w:pPr>
      <w:r>
        <w:separator/>
      </w:r>
    </w:p>
  </w:footnote>
  <w:footnote w:type="continuationSeparator" w:id="0">
    <w:p w:rsidR="003765BD" w:rsidRDefault="003765BD" w:rsidP="0028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5A6C"/>
    <w:multiLevelType w:val="hybridMultilevel"/>
    <w:tmpl w:val="460CB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13992"/>
    <w:multiLevelType w:val="hybridMultilevel"/>
    <w:tmpl w:val="01964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D8"/>
    <w:rsid w:val="00000BF8"/>
    <w:rsid w:val="001B1841"/>
    <w:rsid w:val="002038B5"/>
    <w:rsid w:val="002064CD"/>
    <w:rsid w:val="0024227C"/>
    <w:rsid w:val="00270EC9"/>
    <w:rsid w:val="00287BD8"/>
    <w:rsid w:val="002B452E"/>
    <w:rsid w:val="00355DF6"/>
    <w:rsid w:val="003765BD"/>
    <w:rsid w:val="003F5749"/>
    <w:rsid w:val="004B030E"/>
    <w:rsid w:val="004D24FA"/>
    <w:rsid w:val="00584090"/>
    <w:rsid w:val="005E27FC"/>
    <w:rsid w:val="00606607"/>
    <w:rsid w:val="006817EF"/>
    <w:rsid w:val="00721ACD"/>
    <w:rsid w:val="00723E0D"/>
    <w:rsid w:val="008D6303"/>
    <w:rsid w:val="0092291B"/>
    <w:rsid w:val="009F4BD7"/>
    <w:rsid w:val="00A77B8A"/>
    <w:rsid w:val="00BC7B39"/>
    <w:rsid w:val="00C5631B"/>
    <w:rsid w:val="00C742D8"/>
    <w:rsid w:val="00D16509"/>
    <w:rsid w:val="00EC5A89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8DAC"/>
  <w15:chartTrackingRefBased/>
  <w15:docId w15:val="{FABD937C-4DC7-44E4-A006-BC182A2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D8"/>
  </w:style>
  <w:style w:type="paragraph" w:styleId="Footer">
    <w:name w:val="footer"/>
    <w:basedOn w:val="Normal"/>
    <w:link w:val="Foot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D8"/>
  </w:style>
  <w:style w:type="paragraph" w:styleId="BalloonText">
    <w:name w:val="Balloon Text"/>
    <w:basedOn w:val="Normal"/>
    <w:link w:val="BalloonTextChar"/>
    <w:uiPriority w:val="99"/>
    <w:semiHidden/>
    <w:unhideWhenUsed/>
    <w:rsid w:val="0072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3</cp:revision>
  <cp:lastPrinted>2019-01-09T16:17:00Z</cp:lastPrinted>
  <dcterms:created xsi:type="dcterms:W3CDTF">2021-01-26T10:36:00Z</dcterms:created>
  <dcterms:modified xsi:type="dcterms:W3CDTF">2021-01-29T09:41:00Z</dcterms:modified>
</cp:coreProperties>
</file>