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F6" w:rsidRPr="00F451F6" w:rsidRDefault="00F451F6" w:rsidP="00F451F6">
      <w:pPr>
        <w:rPr>
          <w:rFonts w:ascii="KG HAPPY" w:hAnsi="KG HAPPY"/>
          <w:sz w:val="24"/>
          <w:u w:val="single"/>
        </w:rPr>
      </w:pPr>
      <w:r w:rsidRPr="00F451F6">
        <w:rPr>
          <w:rFonts w:ascii="KG HAPPY" w:hAnsi="KG HAPPY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5141174</wp:posOffset>
            </wp:positionH>
            <wp:positionV relativeFrom="paragraph">
              <wp:posOffset>-403167</wp:posOffset>
            </wp:positionV>
            <wp:extent cx="560990" cy="1104405"/>
            <wp:effectExtent l="0" t="0" r="0" b="635"/>
            <wp:wrapNone/>
            <wp:docPr id="1" name="Picture 1" descr="C:\Users\bethmcpherson\AppData\Local\Microsoft\Windows\INetCache\Content.MSO\2FD3E4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mcpherson\AppData\Local\Microsoft\Windows\INetCache\Content.MSO\2FD3E43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90" cy="11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1F6">
        <w:rPr>
          <w:rFonts w:ascii="KG HAPPY" w:hAnsi="KG HAPPY"/>
          <w:sz w:val="24"/>
          <w:u w:val="single"/>
        </w:rPr>
        <w:t>Monday 5</w:t>
      </w:r>
      <w:r w:rsidRPr="00F451F6">
        <w:rPr>
          <w:rFonts w:ascii="KG HAPPY" w:hAnsi="KG HAPPY"/>
          <w:sz w:val="24"/>
          <w:u w:val="single"/>
          <w:vertAlign w:val="superscript"/>
        </w:rPr>
        <w:t>th</w:t>
      </w:r>
      <w:r w:rsidRPr="00F451F6">
        <w:rPr>
          <w:rFonts w:ascii="KG HAPPY" w:hAnsi="KG HAPPY"/>
          <w:sz w:val="24"/>
          <w:u w:val="single"/>
        </w:rPr>
        <w:t xml:space="preserve"> October</w:t>
      </w:r>
      <w:bookmarkStart w:id="0" w:name="_GoBack"/>
      <w:bookmarkEnd w:id="0"/>
    </w:p>
    <w:p w:rsidR="00F451F6" w:rsidRPr="00F451F6" w:rsidRDefault="00F451F6" w:rsidP="00F451F6">
      <w:pPr>
        <w:rPr>
          <w:rFonts w:ascii="KG HAPPY" w:hAnsi="KG HAPPY"/>
          <w:sz w:val="24"/>
        </w:rPr>
      </w:pPr>
      <w:r w:rsidRPr="00F451F6">
        <w:rPr>
          <w:rFonts w:ascii="KG HAPPY" w:hAnsi="KG HAPPY"/>
          <w:sz w:val="24"/>
        </w:rPr>
        <w:t>LO: To generate a toolkit for characterisation</w:t>
      </w:r>
    </w:p>
    <w:p w:rsidR="00E60B66" w:rsidRPr="00F451F6" w:rsidRDefault="00F413CD" w:rsidP="009D62F0">
      <w:pPr>
        <w:jc w:val="center"/>
        <w:rPr>
          <w:rFonts w:ascii="Comic Sans MS" w:hAnsi="Comic Sans MS"/>
          <w:sz w:val="28"/>
          <w:u w:val="single"/>
        </w:rPr>
      </w:pPr>
      <w:r w:rsidRPr="00F451F6">
        <w:rPr>
          <w:rFonts w:ascii="Comic Sans MS" w:hAnsi="Comic Sans MS"/>
          <w:sz w:val="28"/>
          <w:u w:val="single"/>
        </w:rPr>
        <w:t>Fraction Man</w:t>
      </w:r>
    </w:p>
    <w:p w:rsidR="00F413CD" w:rsidRPr="00F451F6" w:rsidRDefault="00F413CD">
      <w:pPr>
        <w:rPr>
          <w:rFonts w:ascii="Comic Sans MS" w:hAnsi="Comic Sans MS"/>
          <w:sz w:val="28"/>
        </w:rPr>
      </w:pPr>
      <w:r w:rsidRPr="00F451F6">
        <w:rPr>
          <w:rFonts w:ascii="Comic Sans MS" w:hAnsi="Comic Sans MS"/>
          <w:sz w:val="28"/>
        </w:rPr>
        <w:t xml:space="preserve">Fraction Man is here, wearing his subtraction boots, addition vest and fraction cape. </w:t>
      </w:r>
      <w:r w:rsidR="00FB7D00" w:rsidRPr="00F451F6">
        <w:rPr>
          <w:rFonts w:ascii="Comic Sans MS" w:hAnsi="Comic Sans MS"/>
          <w:sz w:val="28"/>
        </w:rPr>
        <w:t>He is preparing for another day of adventures!</w:t>
      </w:r>
    </w:p>
    <w:p w:rsidR="00F413CD" w:rsidRPr="00F451F6" w:rsidRDefault="00F413CD">
      <w:pPr>
        <w:rPr>
          <w:rFonts w:ascii="Comic Sans MS" w:hAnsi="Comic Sans MS"/>
          <w:sz w:val="28"/>
        </w:rPr>
      </w:pPr>
      <w:r w:rsidRPr="00F451F6">
        <w:rPr>
          <w:rFonts w:ascii="Comic Sans MS" w:hAnsi="Comic Sans MS"/>
          <w:sz w:val="28"/>
        </w:rPr>
        <w:t xml:space="preserve">At breakfast time, Fraction Man </w:t>
      </w:r>
      <w:r w:rsidR="00FB7D00" w:rsidRPr="00F451F6">
        <w:rPr>
          <w:rFonts w:ascii="Comic Sans MS" w:hAnsi="Comic Sans MS"/>
          <w:sz w:val="28"/>
        </w:rPr>
        <w:t>is in the kitchen. Unfortunately</w:t>
      </w:r>
      <w:r w:rsidRPr="00F451F6">
        <w:rPr>
          <w:rFonts w:ascii="Comic Sans MS" w:hAnsi="Comic Sans MS"/>
          <w:sz w:val="28"/>
        </w:rPr>
        <w:t xml:space="preserve">, the toaster has turned into a deadly dragon and is breathing fire all over the </w:t>
      </w:r>
      <w:r w:rsidR="00FB7D00" w:rsidRPr="00F451F6">
        <w:rPr>
          <w:rFonts w:ascii="Comic Sans MS" w:hAnsi="Comic Sans MS"/>
          <w:sz w:val="28"/>
        </w:rPr>
        <w:t>dish cl</w:t>
      </w:r>
      <w:r w:rsidRPr="00F451F6">
        <w:rPr>
          <w:rFonts w:ascii="Comic Sans MS" w:hAnsi="Comic Sans MS"/>
          <w:sz w:val="28"/>
        </w:rPr>
        <w:t>oth. Luckily</w:t>
      </w:r>
      <w:r w:rsidR="002079AC" w:rsidRPr="00F451F6">
        <w:rPr>
          <w:rFonts w:ascii="Comic Sans MS" w:hAnsi="Comic Sans MS"/>
          <w:sz w:val="28"/>
        </w:rPr>
        <w:t>, Fraction Man swoops down on hi</w:t>
      </w:r>
      <w:r w:rsidRPr="00F451F6">
        <w:rPr>
          <w:rFonts w:ascii="Comic Sans MS" w:hAnsi="Comic Sans MS"/>
          <w:sz w:val="28"/>
        </w:rPr>
        <w:t>s supersonic teapot and pours tea all over the flames. “Hooray</w:t>
      </w:r>
      <w:r w:rsidR="00FB7D00" w:rsidRPr="00F451F6">
        <w:rPr>
          <w:rFonts w:ascii="Comic Sans MS" w:hAnsi="Comic Sans MS"/>
          <w:sz w:val="28"/>
        </w:rPr>
        <w:t>, you’ve saved me</w:t>
      </w:r>
      <w:r w:rsidRPr="00F451F6">
        <w:rPr>
          <w:rFonts w:ascii="Comic Sans MS" w:hAnsi="Comic Sans MS"/>
          <w:sz w:val="28"/>
        </w:rPr>
        <w:t>,”</w:t>
      </w:r>
      <w:r w:rsidR="00FB7D00" w:rsidRPr="00F451F6">
        <w:rPr>
          <w:rFonts w:ascii="Comic Sans MS" w:hAnsi="Comic Sans MS"/>
          <w:sz w:val="28"/>
        </w:rPr>
        <w:t xml:space="preserve"> cries the dishcloth. </w:t>
      </w:r>
    </w:p>
    <w:p w:rsidR="00F413CD" w:rsidRPr="00F451F6" w:rsidRDefault="00F413CD">
      <w:pPr>
        <w:rPr>
          <w:rFonts w:ascii="Comic Sans MS" w:hAnsi="Comic Sans MS"/>
          <w:sz w:val="28"/>
        </w:rPr>
      </w:pPr>
      <w:r w:rsidRPr="00F451F6">
        <w:rPr>
          <w:rFonts w:ascii="Comic Sans MS" w:hAnsi="Comic Sans MS"/>
          <w:sz w:val="28"/>
        </w:rPr>
        <w:t xml:space="preserve">At lunch time, Fraction Man is in the classroom. Unfortunately, evil Doctor Dictionary has stolen all of the pencils and </w:t>
      </w:r>
      <w:r w:rsidR="00FB7D00" w:rsidRPr="00F451F6">
        <w:rPr>
          <w:rFonts w:ascii="Comic Sans MS" w:hAnsi="Comic Sans MS"/>
          <w:sz w:val="28"/>
        </w:rPr>
        <w:t>has</w:t>
      </w:r>
      <w:r w:rsidRPr="00F451F6">
        <w:rPr>
          <w:rFonts w:ascii="Comic Sans MS" w:hAnsi="Comic Sans MS"/>
          <w:sz w:val="28"/>
        </w:rPr>
        <w:t xml:space="preserve"> trapped them in the bin. Luckily, Fraction Man finds a ball of string, he climbs down into the bin and hauls out all of the pencils. “Well done Fraction Man</w:t>
      </w:r>
      <w:r w:rsidR="00FB7D00" w:rsidRPr="00F451F6">
        <w:rPr>
          <w:rFonts w:ascii="Comic Sans MS" w:hAnsi="Comic Sans MS"/>
          <w:sz w:val="28"/>
        </w:rPr>
        <w:t>, we were getting worried until you came along</w:t>
      </w:r>
      <w:r w:rsidRPr="00F451F6">
        <w:rPr>
          <w:rFonts w:ascii="Comic Sans MS" w:hAnsi="Comic Sans MS"/>
          <w:sz w:val="28"/>
        </w:rPr>
        <w:t xml:space="preserve">!” cheer the pencils. </w:t>
      </w:r>
    </w:p>
    <w:p w:rsidR="00F413CD" w:rsidRPr="00F451F6" w:rsidRDefault="00F413CD">
      <w:pPr>
        <w:rPr>
          <w:rFonts w:ascii="Comic Sans MS" w:hAnsi="Comic Sans MS"/>
          <w:sz w:val="28"/>
        </w:rPr>
      </w:pPr>
      <w:r w:rsidRPr="00F451F6">
        <w:rPr>
          <w:rFonts w:ascii="Comic Sans MS" w:hAnsi="Comic Sans MS"/>
          <w:sz w:val="28"/>
        </w:rPr>
        <w:t>In the afternoon, Fraction Man is in the sitting room. Unfortunately, the villainous Scissor Shark is about to cut up all of the paper dollies. Fortunately, Fraction Man grabs a tissue and throws it over the Scissor Shark and leads the dollies to safety. “Why thank you Fraction Man,”</w:t>
      </w:r>
      <w:r w:rsidR="00FB7D00" w:rsidRPr="00F451F6">
        <w:rPr>
          <w:rFonts w:ascii="Comic Sans MS" w:hAnsi="Comic Sans MS"/>
          <w:sz w:val="28"/>
        </w:rPr>
        <w:t xml:space="preserve"> chime the paper dollies. </w:t>
      </w:r>
    </w:p>
    <w:p w:rsidR="00F413CD" w:rsidRPr="00F451F6" w:rsidRDefault="00F413CD">
      <w:pPr>
        <w:rPr>
          <w:rFonts w:ascii="Comic Sans MS" w:hAnsi="Comic Sans MS"/>
          <w:sz w:val="28"/>
        </w:rPr>
      </w:pPr>
      <w:r w:rsidRPr="00F451F6">
        <w:rPr>
          <w:rFonts w:ascii="Comic Sans MS" w:hAnsi="Comic Sans MS"/>
          <w:sz w:val="28"/>
        </w:rPr>
        <w:t>This is the end of the amaz</w:t>
      </w:r>
      <w:r w:rsidR="00FB7D00" w:rsidRPr="00F451F6">
        <w:rPr>
          <w:rFonts w:ascii="Comic Sans MS" w:hAnsi="Comic Sans MS"/>
          <w:sz w:val="28"/>
        </w:rPr>
        <w:t>ing adventures of Fraction Man, for today at least!</w:t>
      </w:r>
    </w:p>
    <w:p w:rsidR="00F413CD" w:rsidRDefault="00F413CD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451F6" w:rsidTr="00F451F6">
        <w:tc>
          <w:tcPr>
            <w:tcW w:w="226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5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Choose good names</w:t>
            </w:r>
          </w:p>
        </w:tc>
      </w:tr>
      <w:tr w:rsidR="00F451F6" w:rsidTr="00F451F6">
        <w:tc>
          <w:tcPr>
            <w:tcW w:w="226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5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Powerful adjectives</w:t>
            </w:r>
          </w:p>
        </w:tc>
      </w:tr>
      <w:tr w:rsidR="00F451F6" w:rsidTr="00F451F6">
        <w:tc>
          <w:tcPr>
            <w:tcW w:w="226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5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Well-chosen speech</w:t>
            </w:r>
          </w:p>
        </w:tc>
      </w:tr>
      <w:tr w:rsidR="00F451F6" w:rsidTr="00F451F6">
        <w:tc>
          <w:tcPr>
            <w:tcW w:w="226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5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Powerful verbs</w:t>
            </w:r>
          </w:p>
        </w:tc>
      </w:tr>
      <w:tr w:rsidR="00F451F6" w:rsidTr="00F451F6">
        <w:tc>
          <w:tcPr>
            <w:tcW w:w="226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53" w:type="dxa"/>
          </w:tcPr>
          <w:p w:rsidR="00F451F6" w:rsidRDefault="00F451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Clear beginning, middle and end</w:t>
            </w:r>
          </w:p>
        </w:tc>
      </w:tr>
    </w:tbl>
    <w:p w:rsidR="00F451F6" w:rsidRPr="00F451F6" w:rsidRDefault="00F451F6">
      <w:pPr>
        <w:rPr>
          <w:rFonts w:ascii="Comic Sans MS" w:hAnsi="Comic Sans MS"/>
          <w:sz w:val="24"/>
        </w:rPr>
      </w:pPr>
    </w:p>
    <w:sectPr w:rsidR="00F451F6" w:rsidRPr="00F4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HAPP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CD"/>
    <w:rsid w:val="002079AC"/>
    <w:rsid w:val="002C3806"/>
    <w:rsid w:val="008F77DF"/>
    <w:rsid w:val="009D62F0"/>
    <w:rsid w:val="00C219DA"/>
    <w:rsid w:val="00E60B66"/>
    <w:rsid w:val="00F413CD"/>
    <w:rsid w:val="00F451F6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E304"/>
  <w15:chartTrackingRefBased/>
  <w15:docId w15:val="{A689A296-1B9B-4CD5-9310-42106A11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 McPherson</cp:lastModifiedBy>
  <cp:revision>2</cp:revision>
  <dcterms:created xsi:type="dcterms:W3CDTF">2020-10-04T10:36:00Z</dcterms:created>
  <dcterms:modified xsi:type="dcterms:W3CDTF">2020-10-04T10:36:00Z</dcterms:modified>
</cp:coreProperties>
</file>