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6BF" w:rsidRDefault="0072165D" w:rsidP="000E1D4B">
      <w:pPr>
        <w:rPr>
          <w:rFonts w:ascii="Comic Sans MS" w:hAnsi="Comic Sans MS"/>
          <w:sz w:val="48"/>
          <w:szCs w:val="48"/>
          <w:u w:val="single"/>
        </w:rPr>
      </w:pPr>
      <w:proofErr w:type="spellStart"/>
      <w:r>
        <w:rPr>
          <w:rFonts w:ascii="Comic Sans MS" w:hAnsi="Comic Sans MS"/>
          <w:sz w:val="48"/>
          <w:szCs w:val="48"/>
          <w:u w:val="single"/>
        </w:rPr>
        <w:t>L</w:t>
      </w:r>
      <w:r w:rsidR="00BD220D">
        <w:rPr>
          <w:rFonts w:ascii="Comic Sans MS" w:hAnsi="Comic Sans MS"/>
          <w:sz w:val="48"/>
          <w:szCs w:val="48"/>
          <w:u w:val="single"/>
        </w:rPr>
        <w:t>O</w:t>
      </w:r>
      <w:r>
        <w:rPr>
          <w:rFonts w:ascii="Comic Sans MS" w:hAnsi="Comic Sans MS"/>
          <w:sz w:val="48"/>
          <w:szCs w:val="48"/>
          <w:u w:val="single"/>
        </w:rPr>
        <w:t>:To</w:t>
      </w:r>
      <w:proofErr w:type="spellEnd"/>
      <w:r>
        <w:rPr>
          <w:rFonts w:ascii="Comic Sans MS" w:hAnsi="Comic Sans MS"/>
          <w:sz w:val="48"/>
          <w:szCs w:val="48"/>
          <w:u w:val="single"/>
        </w:rPr>
        <w:t xml:space="preserve"> learn to write </w:t>
      </w:r>
      <w:r w:rsidRPr="0072165D">
        <w:rPr>
          <w:rFonts w:ascii="Comic Sans MS" w:hAnsi="Comic Sans MS"/>
          <w:sz w:val="48"/>
          <w:szCs w:val="48"/>
          <w:u w:val="single"/>
        </w:rPr>
        <w:t>Instructions</w:t>
      </w:r>
    </w:p>
    <w:p w:rsidR="00AA0503" w:rsidRDefault="001E7729" w:rsidP="002A731A">
      <w:pPr>
        <w:pStyle w:val="NoSpacing"/>
        <w:rPr>
          <w:rFonts w:ascii="Comic Sans MS" w:hAnsi="Comic Sans MS"/>
          <w:sz w:val="28"/>
          <w:szCs w:val="28"/>
        </w:rPr>
      </w:pPr>
      <w:r>
        <w:rPr>
          <w:rFonts w:ascii="Comic Sans MS" w:hAnsi="Comic Sans MS"/>
          <w:sz w:val="28"/>
          <w:szCs w:val="28"/>
        </w:rPr>
        <w:t>Here is a copy of the text we have been learning and an example text map:</w:t>
      </w:r>
    </w:p>
    <w:p w:rsidR="00C64502" w:rsidRDefault="00C64502" w:rsidP="002A731A">
      <w:pPr>
        <w:pStyle w:val="NoSpacing"/>
        <w:rPr>
          <w:rFonts w:ascii="Comic Sans MS" w:hAnsi="Comic Sans MS"/>
          <w:sz w:val="28"/>
          <w:szCs w:val="28"/>
        </w:rPr>
      </w:pPr>
    </w:p>
    <w:p w:rsidR="00AA0503" w:rsidRPr="00C5362E" w:rsidRDefault="00AA0503" w:rsidP="00AA0503">
      <w:pPr>
        <w:rPr>
          <w:rFonts w:ascii="Arial" w:hAnsi="Arial" w:cs="Arial"/>
          <w:color w:val="000000"/>
          <w:sz w:val="36"/>
          <w:szCs w:val="36"/>
          <w:u w:val="single"/>
          <w:shd w:val="clear" w:color="auto" w:fill="FFFFFF"/>
        </w:rPr>
      </w:pPr>
      <w:r w:rsidRPr="00C5362E">
        <w:rPr>
          <w:rFonts w:ascii="Arial" w:hAnsi="Arial" w:cs="Arial"/>
          <w:color w:val="000000"/>
          <w:sz w:val="36"/>
          <w:szCs w:val="36"/>
          <w:u w:val="single"/>
          <w:shd w:val="clear" w:color="auto" w:fill="FFFFFF"/>
        </w:rPr>
        <w:t>How To Make Turkish Delight</w:t>
      </w:r>
    </w:p>
    <w:p w:rsidR="00AA0503" w:rsidRDefault="00AA0503" w:rsidP="00AA0503">
      <w:pPr>
        <w:rPr>
          <w:rFonts w:ascii="Arial" w:hAnsi="Arial" w:cs="Arial"/>
          <w:color w:val="000000"/>
          <w:sz w:val="21"/>
          <w:szCs w:val="21"/>
          <w:shd w:val="clear" w:color="auto" w:fill="FFFFFF"/>
        </w:rPr>
      </w:pPr>
      <w:r>
        <w:rPr>
          <w:rFonts w:ascii="Arial" w:hAnsi="Arial" w:cs="Arial"/>
          <w:color w:val="000000"/>
          <w:sz w:val="21"/>
          <w:szCs w:val="21"/>
          <w:shd w:val="clear" w:color="auto" w:fill="FFFFFF"/>
        </w:rPr>
        <w:t xml:space="preserve">The sticky, soft, chewy sweet is usually incredibly floral with the flavours of rose water or orange blossom... but this version takes a green twist with </w:t>
      </w:r>
      <w:proofErr w:type="spellStart"/>
      <w:r>
        <w:rPr>
          <w:rFonts w:ascii="Arial" w:hAnsi="Arial" w:cs="Arial"/>
          <w:color w:val="000000"/>
          <w:sz w:val="21"/>
          <w:szCs w:val="21"/>
          <w:shd w:val="clear" w:color="auto" w:fill="FFFFFF"/>
        </w:rPr>
        <w:t>Pandan</w:t>
      </w:r>
      <w:proofErr w:type="spellEnd"/>
      <w:r>
        <w:rPr>
          <w:rFonts w:ascii="Arial" w:hAnsi="Arial" w:cs="Arial"/>
          <w:color w:val="000000"/>
          <w:sz w:val="21"/>
          <w:szCs w:val="21"/>
          <w:shd w:val="clear" w:color="auto" w:fill="FFFFFF"/>
        </w:rPr>
        <w:t xml:space="preserve"> extract and elderflower. Whether you know of it from Narnia or street markets and stalls across Europe and North Africa... when dusted in icing sugar and cornflour everybody want a square!</w:t>
      </w:r>
    </w:p>
    <w:p w:rsidR="00AA0503" w:rsidRPr="00C5362E" w:rsidRDefault="00AA0503" w:rsidP="00AA0503">
      <w:pPr>
        <w:pStyle w:val="NoSpacing"/>
        <w:rPr>
          <w:rFonts w:ascii="Arial" w:hAnsi="Arial" w:cs="Arial"/>
          <w:u w:val="single"/>
        </w:rPr>
      </w:pPr>
      <w:r w:rsidRPr="00C5362E">
        <w:rPr>
          <w:rFonts w:ascii="Arial" w:hAnsi="Arial" w:cs="Arial"/>
          <w:u w:val="single"/>
        </w:rPr>
        <w:t>Ingredients</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850 ml cold water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800 g caster sugar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1/4 lemon (juiced)</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160 g cornflour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1 tsp cream of tartar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 xml:space="preserve">2 </w:t>
      </w:r>
      <w:proofErr w:type="spellStart"/>
      <w:r w:rsidRPr="00C5362E">
        <w:rPr>
          <w:rFonts w:ascii="Arial" w:hAnsi="Arial" w:cs="Arial"/>
          <w:color w:val="000000"/>
          <w:sz w:val="21"/>
          <w:szCs w:val="21"/>
          <w:bdr w:val="none" w:sz="0" w:space="0" w:color="auto" w:frame="1"/>
        </w:rPr>
        <w:t>tbsp</w:t>
      </w:r>
      <w:proofErr w:type="spellEnd"/>
      <w:r w:rsidRPr="00C5362E">
        <w:rPr>
          <w:rFonts w:ascii="Arial" w:hAnsi="Arial" w:cs="Arial"/>
          <w:color w:val="000000"/>
          <w:sz w:val="21"/>
          <w:szCs w:val="21"/>
          <w:bdr w:val="none" w:sz="0" w:space="0" w:color="auto" w:frame="1"/>
        </w:rPr>
        <w:t xml:space="preserve"> elderflower cordial</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hAnsi="Arial" w:cs="Arial"/>
          <w:color w:val="000000"/>
          <w:sz w:val="21"/>
          <w:szCs w:val="21"/>
          <w:bdr w:val="none" w:sz="0" w:space="0" w:color="auto" w:frame="1"/>
        </w:rPr>
        <w:t xml:space="preserve">1 drop </w:t>
      </w:r>
      <w:proofErr w:type="spellStart"/>
      <w:r w:rsidRPr="00C5362E">
        <w:rPr>
          <w:rFonts w:ascii="Arial" w:hAnsi="Arial" w:cs="Arial"/>
          <w:color w:val="000000"/>
          <w:sz w:val="21"/>
          <w:szCs w:val="21"/>
          <w:bdr w:val="none" w:sz="0" w:space="0" w:color="auto" w:frame="1"/>
        </w:rPr>
        <w:t>pandan</w:t>
      </w:r>
      <w:proofErr w:type="spellEnd"/>
      <w:r w:rsidRPr="00C5362E">
        <w:rPr>
          <w:rFonts w:ascii="Arial" w:hAnsi="Arial" w:cs="Arial"/>
          <w:color w:val="000000"/>
          <w:sz w:val="21"/>
          <w:szCs w:val="21"/>
          <w:bdr w:val="none" w:sz="0" w:space="0" w:color="auto" w:frame="1"/>
        </w:rPr>
        <w:t xml:space="preserve"> extract</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1 handful pistachio nuts</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120 g icing sugar</w:t>
      </w:r>
    </w:p>
    <w:p w:rsidR="00AA0503" w:rsidRPr="00C5362E" w:rsidRDefault="00AA0503" w:rsidP="00AA0503">
      <w:pPr>
        <w:pStyle w:val="NoSpacing"/>
        <w:numPr>
          <w:ilvl w:val="0"/>
          <w:numId w:val="2"/>
        </w:numPr>
        <w:rPr>
          <w:rFonts w:ascii="Arial" w:hAnsi="Arial" w:cs="Arial"/>
          <w:color w:val="000000"/>
          <w:sz w:val="21"/>
          <w:szCs w:val="21"/>
        </w:rPr>
      </w:pPr>
      <w:r w:rsidRPr="00C5362E">
        <w:rPr>
          <w:rFonts w:ascii="Arial" w:eastAsia="Times New Roman" w:hAnsi="Arial" w:cs="Arial"/>
          <w:color w:val="000000"/>
          <w:sz w:val="21"/>
          <w:szCs w:val="21"/>
          <w:bdr w:val="none" w:sz="0" w:space="0" w:color="auto" w:frame="1"/>
          <w:lang w:eastAsia="en-GB"/>
        </w:rPr>
        <w:t>30 g cornflour</w:t>
      </w:r>
    </w:p>
    <w:p w:rsidR="00AA0503" w:rsidRDefault="00AA0503" w:rsidP="00AA0503">
      <w:pPr>
        <w:rPr>
          <w:rFonts w:ascii="Arial" w:hAnsi="Arial" w:cs="Arial"/>
          <w:color w:val="000000"/>
          <w:sz w:val="21"/>
          <w:szCs w:val="21"/>
          <w:shd w:val="clear" w:color="auto" w:fill="FFFFFF"/>
        </w:rPr>
      </w:pPr>
    </w:p>
    <w:p w:rsidR="00AA0503" w:rsidRPr="00C5362E" w:rsidRDefault="00AA0503" w:rsidP="00AA0503">
      <w:pPr>
        <w:rPr>
          <w:rFonts w:ascii="Arial" w:hAnsi="Arial" w:cs="Arial"/>
          <w:color w:val="000000"/>
          <w:sz w:val="21"/>
          <w:szCs w:val="21"/>
          <w:u w:val="single"/>
          <w:shd w:val="clear" w:color="auto" w:fill="FFFFFF"/>
        </w:rPr>
      </w:pPr>
      <w:r w:rsidRPr="00C5362E">
        <w:rPr>
          <w:rFonts w:ascii="Arial" w:hAnsi="Arial" w:cs="Arial"/>
          <w:color w:val="000000"/>
          <w:sz w:val="21"/>
          <w:szCs w:val="21"/>
          <w:u w:val="single"/>
          <w:shd w:val="clear" w:color="auto" w:fill="FFFFFF"/>
        </w:rPr>
        <w:t>Method</w:t>
      </w:r>
    </w:p>
    <w:p w:rsidR="00AA0503" w:rsidRPr="00AE1341" w:rsidRDefault="00AA0503" w:rsidP="00AA0503">
      <w:pPr>
        <w:pStyle w:val="ListParagraph"/>
        <w:numPr>
          <w:ilvl w:val="0"/>
          <w:numId w:val="1"/>
        </w:numPr>
        <w:spacing w:after="300" w:line="360" w:lineRule="atLeast"/>
        <w:textAlignment w:val="baseline"/>
        <w:rPr>
          <w:rFonts w:ascii="Arial" w:eastAsia="Times New Roman" w:hAnsi="Arial" w:cs="Arial"/>
          <w:color w:val="000000"/>
          <w:sz w:val="21"/>
          <w:szCs w:val="21"/>
          <w:lang w:eastAsia="en-GB"/>
        </w:rPr>
      </w:pPr>
      <w:r w:rsidRPr="00AE1341">
        <w:rPr>
          <w:rFonts w:ascii="Arial" w:eastAsia="Times New Roman" w:hAnsi="Arial" w:cs="Arial"/>
          <w:color w:val="000000"/>
          <w:sz w:val="21"/>
          <w:szCs w:val="21"/>
          <w:lang w:eastAsia="en-GB"/>
        </w:rPr>
        <w:t>First, dissolve the caster sugar into 350ml of the water and the juice from the quarter of a lemon in a deep saucepan over the stove. Carefully heat until the mixture reaches 118°C then take off of the heat.</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Next, dissolve the cornflour and cream of tartar in the leftover 500ml of cold water in a separate saucepan then heat to a boil as you whisk. As the mixture thickens, keep stirring slowly.</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Then, pour the sugar syrup into the cornflour paste slowly but surely, mixing well as you do it. It might go lumpy, but keep whisking. Heat very gently (as low as it’ll go) for an hour by which time you’ll have a thick, slightly golden syrup.</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 xml:space="preserve">After that, stir in the cordial and </w:t>
      </w:r>
      <w:proofErr w:type="spellStart"/>
      <w:r>
        <w:rPr>
          <w:rFonts w:ascii="Arial" w:hAnsi="Arial" w:cs="Arial"/>
          <w:color w:val="000000"/>
          <w:sz w:val="21"/>
          <w:szCs w:val="21"/>
        </w:rPr>
        <w:t>pandan</w:t>
      </w:r>
      <w:proofErr w:type="spellEnd"/>
      <w:r>
        <w:rPr>
          <w:rFonts w:ascii="Arial" w:hAnsi="Arial" w:cs="Arial"/>
          <w:color w:val="000000"/>
          <w:sz w:val="21"/>
          <w:szCs w:val="21"/>
        </w:rPr>
        <w:t>, then mix in the pistachio nuts. Transfer to a lined and deep roasting tin (20cm x 20cm) and allow to cool and set for several hours.</w:t>
      </w:r>
    </w:p>
    <w:p w:rsidR="00AA0503" w:rsidRDefault="00AA0503" w:rsidP="00AA0503">
      <w:pPr>
        <w:pStyle w:val="NormalWeb"/>
        <w:numPr>
          <w:ilvl w:val="0"/>
          <w:numId w:val="1"/>
        </w:numPr>
        <w:spacing w:before="0" w:beforeAutospacing="0" w:after="300" w:afterAutospacing="0" w:line="360" w:lineRule="atLeast"/>
        <w:textAlignment w:val="baseline"/>
        <w:rPr>
          <w:rFonts w:ascii="Arial" w:hAnsi="Arial" w:cs="Arial"/>
          <w:color w:val="000000"/>
          <w:sz w:val="21"/>
          <w:szCs w:val="21"/>
        </w:rPr>
      </w:pPr>
      <w:r>
        <w:rPr>
          <w:rFonts w:ascii="Arial" w:hAnsi="Arial" w:cs="Arial"/>
          <w:color w:val="000000"/>
          <w:sz w:val="21"/>
          <w:szCs w:val="21"/>
        </w:rPr>
        <w:t>Finally, toss the icing sugar and cornflour together in a bowl. Cut the set Turkish delight into pieces and dust in a combination of the icing sugar and cornflour then serve or store in an airtight container.</w:t>
      </w:r>
    </w:p>
    <w:p w:rsidR="00AA0503" w:rsidRDefault="00AA0503" w:rsidP="00AA0503"/>
    <w:p w:rsidR="0072165D" w:rsidRDefault="00AA0503">
      <w:pPr>
        <w:rPr>
          <w:rFonts w:ascii="Comic Sans MS" w:hAnsi="Comic Sans MS"/>
          <w:sz w:val="40"/>
          <w:szCs w:val="40"/>
        </w:rPr>
      </w:pPr>
      <w:r>
        <w:rPr>
          <w:noProof/>
          <w:lang w:eastAsia="en-GB"/>
        </w:rPr>
        <w:drawing>
          <wp:inline distT="0" distB="0" distL="0" distR="0" wp14:anchorId="6575C994" wp14:editId="40DE3B70">
            <wp:extent cx="5610225" cy="3733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0225" cy="3733800"/>
                    </a:xfrm>
                    <a:prstGeom prst="rect">
                      <a:avLst/>
                    </a:prstGeom>
                  </pic:spPr>
                </pic:pic>
              </a:graphicData>
            </a:graphic>
          </wp:inline>
        </w:drawing>
      </w:r>
    </w:p>
    <w:p w:rsidR="001E7729" w:rsidRDefault="001E7729">
      <w:pPr>
        <w:rPr>
          <w:rFonts w:ascii="Comic Sans MS" w:hAnsi="Comic Sans MS"/>
          <w:sz w:val="28"/>
          <w:szCs w:val="28"/>
          <w:u w:val="single"/>
        </w:rPr>
      </w:pPr>
    </w:p>
    <w:p w:rsidR="001E7729" w:rsidRPr="00BA17AE" w:rsidRDefault="001E7729" w:rsidP="001E7729">
      <w:pPr>
        <w:rPr>
          <w:rFonts w:ascii="Comic Sans MS" w:hAnsi="Comic Sans MS"/>
          <w:b/>
          <w:sz w:val="28"/>
          <w:szCs w:val="28"/>
          <w:u w:val="single"/>
        </w:rPr>
      </w:pPr>
      <w:r w:rsidRPr="00BA17AE">
        <w:rPr>
          <w:rFonts w:ascii="Comic Sans MS" w:hAnsi="Comic Sans MS"/>
          <w:b/>
          <w:sz w:val="28"/>
          <w:szCs w:val="28"/>
          <w:u w:val="single"/>
        </w:rPr>
        <w:t>Monday</w:t>
      </w:r>
      <w:r w:rsidR="00CF76A6">
        <w:rPr>
          <w:rFonts w:ascii="Comic Sans MS" w:hAnsi="Comic Sans MS"/>
          <w:b/>
          <w:sz w:val="28"/>
          <w:szCs w:val="28"/>
          <w:u w:val="single"/>
        </w:rPr>
        <w:t xml:space="preserve"> – </w:t>
      </w:r>
      <w:r w:rsidR="000E1D4B">
        <w:rPr>
          <w:rFonts w:ascii="Comic Sans MS" w:hAnsi="Comic Sans MS"/>
          <w:b/>
          <w:sz w:val="28"/>
          <w:szCs w:val="28"/>
          <w:u w:val="single"/>
        </w:rPr>
        <w:t>Write up your revolting recipe instructions neatly for display.</w:t>
      </w:r>
    </w:p>
    <w:p w:rsidR="001E7729" w:rsidRDefault="000E1D4B">
      <w:pPr>
        <w:rPr>
          <w:rFonts w:ascii="Comic Sans MS" w:hAnsi="Comic Sans MS"/>
          <w:sz w:val="28"/>
          <w:szCs w:val="28"/>
          <w:u w:val="single"/>
        </w:rPr>
      </w:pPr>
      <w:r>
        <w:rPr>
          <w:rFonts w:ascii="Comic Sans MS" w:hAnsi="Comic Sans MS"/>
          <w:sz w:val="28"/>
          <w:szCs w:val="28"/>
        </w:rPr>
        <w:t xml:space="preserve">Using your neatest handwriting, write up your revolting recipe instructions </w:t>
      </w:r>
      <w:r w:rsidR="00A440F7">
        <w:rPr>
          <w:rFonts w:ascii="Comic Sans MS" w:hAnsi="Comic Sans MS"/>
          <w:sz w:val="28"/>
          <w:szCs w:val="28"/>
        </w:rPr>
        <w:t xml:space="preserve">so we can send a copy to </w:t>
      </w:r>
      <w:proofErr w:type="spellStart"/>
      <w:r w:rsidR="00A440F7">
        <w:rPr>
          <w:rFonts w:ascii="Comic Sans MS" w:hAnsi="Comic Sans MS"/>
          <w:sz w:val="28"/>
          <w:szCs w:val="28"/>
        </w:rPr>
        <w:t>Hogglestock</w:t>
      </w:r>
      <w:proofErr w:type="spellEnd"/>
      <w:r w:rsidR="00A440F7">
        <w:rPr>
          <w:rFonts w:ascii="Comic Sans MS" w:hAnsi="Comic Sans MS"/>
          <w:sz w:val="28"/>
          <w:szCs w:val="28"/>
        </w:rPr>
        <w:t xml:space="preserve"> at </w:t>
      </w:r>
      <w:proofErr w:type="spellStart"/>
      <w:r w:rsidR="00A440F7">
        <w:rPr>
          <w:rFonts w:ascii="Comic Sans MS" w:hAnsi="Comic Sans MS"/>
          <w:sz w:val="28"/>
          <w:szCs w:val="28"/>
        </w:rPr>
        <w:t>Cair</w:t>
      </w:r>
      <w:proofErr w:type="spellEnd"/>
      <w:r w:rsidR="00A440F7">
        <w:rPr>
          <w:rFonts w:ascii="Comic Sans MS" w:hAnsi="Comic Sans MS"/>
          <w:sz w:val="28"/>
          <w:szCs w:val="28"/>
        </w:rPr>
        <w:t xml:space="preserve"> </w:t>
      </w:r>
      <w:proofErr w:type="spellStart"/>
      <w:r w:rsidR="00A440F7">
        <w:rPr>
          <w:rFonts w:ascii="Comic Sans MS" w:hAnsi="Comic Sans MS"/>
          <w:sz w:val="28"/>
          <w:szCs w:val="28"/>
        </w:rPr>
        <w:t>Paravel</w:t>
      </w:r>
      <w:proofErr w:type="spellEnd"/>
      <w:r w:rsidR="00A440F7">
        <w:rPr>
          <w:rFonts w:ascii="Comic Sans MS" w:hAnsi="Comic Sans MS"/>
          <w:sz w:val="28"/>
          <w:szCs w:val="28"/>
        </w:rPr>
        <w:t xml:space="preserve"> and also so we can display some on the wall at school.</w:t>
      </w:r>
      <w:r>
        <w:rPr>
          <w:rFonts w:ascii="Comic Sans MS" w:hAnsi="Comic Sans MS"/>
          <w:sz w:val="28"/>
          <w:szCs w:val="28"/>
        </w:rPr>
        <w:t xml:space="preserve"> Ensure that you include all the corrections you have made so th</w:t>
      </w:r>
      <w:r w:rsidR="00CA7316">
        <w:rPr>
          <w:rFonts w:ascii="Comic Sans MS" w:hAnsi="Comic Sans MS"/>
          <w:sz w:val="28"/>
          <w:szCs w:val="28"/>
        </w:rPr>
        <w:t>at it is as perfect as possible!</w:t>
      </w:r>
      <w:r>
        <w:rPr>
          <w:rFonts w:ascii="Comic Sans MS" w:hAnsi="Comic Sans MS"/>
          <w:sz w:val="28"/>
          <w:szCs w:val="28"/>
        </w:rPr>
        <w:t xml:space="preserve"> Once you have completed and checked your writing, you can decorate the border with pictures of your ingredients.</w:t>
      </w:r>
    </w:p>
    <w:p w:rsidR="00730D63" w:rsidRDefault="00730D63" w:rsidP="002F3C17">
      <w:pPr>
        <w:rPr>
          <w:rFonts w:ascii="Comic Sans MS" w:hAnsi="Comic Sans MS"/>
          <w:b/>
          <w:sz w:val="28"/>
          <w:szCs w:val="28"/>
          <w:u w:val="single"/>
        </w:rPr>
      </w:pPr>
    </w:p>
    <w:p w:rsidR="002F3C17" w:rsidRPr="00BA17AE" w:rsidRDefault="00AA0503" w:rsidP="002F3C17">
      <w:pPr>
        <w:rPr>
          <w:rFonts w:ascii="Comic Sans MS" w:hAnsi="Comic Sans MS"/>
          <w:b/>
          <w:sz w:val="28"/>
          <w:szCs w:val="28"/>
          <w:u w:val="single"/>
        </w:rPr>
      </w:pPr>
      <w:r w:rsidRPr="00BA17AE">
        <w:rPr>
          <w:rFonts w:ascii="Comic Sans MS" w:hAnsi="Comic Sans MS"/>
          <w:b/>
          <w:sz w:val="28"/>
          <w:szCs w:val="28"/>
          <w:u w:val="single"/>
        </w:rPr>
        <w:t>Tuesday –</w:t>
      </w:r>
      <w:r w:rsidR="00EB190A" w:rsidRPr="00BA17AE">
        <w:rPr>
          <w:rFonts w:ascii="Comic Sans MS" w:hAnsi="Comic Sans MS"/>
          <w:b/>
          <w:sz w:val="28"/>
          <w:szCs w:val="28"/>
          <w:u w:val="single"/>
        </w:rPr>
        <w:t xml:space="preserve"> </w:t>
      </w:r>
      <w:r w:rsidR="000E1D4B">
        <w:rPr>
          <w:rFonts w:ascii="Comic Sans MS" w:hAnsi="Comic Sans MS"/>
          <w:b/>
          <w:sz w:val="28"/>
          <w:szCs w:val="28"/>
          <w:u w:val="single"/>
        </w:rPr>
        <w:t>New stimulus and planning</w:t>
      </w:r>
    </w:p>
    <w:p w:rsidR="000E1D4B" w:rsidRDefault="000E1D4B" w:rsidP="002F3C17">
      <w:pPr>
        <w:rPr>
          <w:rFonts w:ascii="Comic Sans MS" w:hAnsi="Comic Sans MS"/>
          <w:sz w:val="28"/>
          <w:szCs w:val="28"/>
        </w:rPr>
      </w:pPr>
      <w:r>
        <w:rPr>
          <w:rFonts w:ascii="Comic Sans MS" w:hAnsi="Comic Sans MS"/>
          <w:sz w:val="28"/>
          <w:szCs w:val="28"/>
        </w:rPr>
        <w:t>To see how much we have learnt about instructional writing over the last few weeks, we are going to try to include all the elements from our tool kit in some new instructions.</w:t>
      </w:r>
    </w:p>
    <w:p w:rsidR="00EB190A" w:rsidRDefault="00330929" w:rsidP="002F3C17">
      <w:pPr>
        <w:rPr>
          <w:rFonts w:ascii="Comic Sans MS" w:hAnsi="Comic Sans MS"/>
          <w:sz w:val="28"/>
          <w:szCs w:val="28"/>
        </w:rPr>
      </w:pPr>
      <w:hyperlink r:id="rId6" w:history="1">
        <w:r w:rsidR="000E1D4B" w:rsidRPr="00244D7F">
          <w:rPr>
            <w:rStyle w:val="Hyperlink"/>
            <w:rFonts w:ascii="Comic Sans MS" w:hAnsi="Comic Sans MS"/>
            <w:sz w:val="28"/>
            <w:szCs w:val="28"/>
          </w:rPr>
          <w:t>Watch the video about how to brush your teeth.</w:t>
        </w:r>
      </w:hyperlink>
      <w:r w:rsidR="000E1D4B">
        <w:rPr>
          <w:rFonts w:ascii="Comic Sans MS" w:hAnsi="Comic Sans MS"/>
          <w:sz w:val="28"/>
          <w:szCs w:val="28"/>
        </w:rPr>
        <w:t xml:space="preserve"> (Up to </w:t>
      </w:r>
      <w:r w:rsidR="00A440F7">
        <w:rPr>
          <w:rFonts w:ascii="Comic Sans MS" w:hAnsi="Comic Sans MS"/>
          <w:sz w:val="28"/>
          <w:szCs w:val="28"/>
        </w:rPr>
        <w:t>1.50 only)</w:t>
      </w:r>
    </w:p>
    <w:p w:rsidR="00330929" w:rsidRDefault="00330929" w:rsidP="002F3C17">
      <w:pPr>
        <w:rPr>
          <w:rFonts w:ascii="Comic Sans MS" w:hAnsi="Comic Sans MS"/>
          <w:sz w:val="28"/>
          <w:szCs w:val="28"/>
        </w:rPr>
      </w:pPr>
      <w:r>
        <w:rPr>
          <w:rFonts w:ascii="Comic Sans MS" w:hAnsi="Comic Sans MS"/>
          <w:sz w:val="28"/>
          <w:szCs w:val="28"/>
        </w:rPr>
        <w:lastRenderedPageBreak/>
        <w:t>Also, have a look at the two posters below showing how to brush your teeth.</w:t>
      </w:r>
    </w:p>
    <w:p w:rsidR="00244D7F" w:rsidRDefault="00244D7F" w:rsidP="002F3C17">
      <w:pPr>
        <w:rPr>
          <w:rFonts w:ascii="Comic Sans MS" w:hAnsi="Comic Sans MS"/>
          <w:sz w:val="28"/>
          <w:szCs w:val="28"/>
        </w:rPr>
      </w:pPr>
      <w:r>
        <w:rPr>
          <w:rFonts w:ascii="Comic Sans MS" w:hAnsi="Comic Sans MS"/>
          <w:sz w:val="28"/>
          <w:szCs w:val="28"/>
        </w:rPr>
        <w:t>Make a plan for writing you</w:t>
      </w:r>
      <w:r w:rsidR="005C2917">
        <w:rPr>
          <w:rFonts w:ascii="Comic Sans MS" w:hAnsi="Comic Sans MS"/>
          <w:sz w:val="28"/>
          <w:szCs w:val="28"/>
        </w:rPr>
        <w:t>r instructions using the boxing-</w:t>
      </w:r>
      <w:bookmarkStart w:id="0" w:name="_GoBack"/>
      <w:bookmarkEnd w:id="0"/>
      <w:r>
        <w:rPr>
          <w:rFonts w:ascii="Comic Sans MS" w:hAnsi="Comic Sans MS"/>
          <w:sz w:val="28"/>
          <w:szCs w:val="28"/>
        </w:rPr>
        <w:t>up grid below. Remember when you plan, you don’t need to use full sentences. This is just to help you organise your writing before you start. When you have made your plan, use it to practise SAYING your instructions out loud. Have you included everything you should have done from the toolkit? Look at the toolkit below to check.</w:t>
      </w:r>
    </w:p>
    <w:p w:rsidR="00244D7F" w:rsidRDefault="00244D7F" w:rsidP="002F3C17">
      <w:pPr>
        <w:rPr>
          <w:rFonts w:ascii="Comic Sans MS" w:hAnsi="Comic Sans MS"/>
          <w:sz w:val="28"/>
          <w:szCs w:val="28"/>
        </w:rPr>
      </w:pPr>
      <w:r>
        <w:rPr>
          <w:rFonts w:ascii="Comic Sans MS" w:hAnsi="Comic Sans MS"/>
          <w:sz w:val="28"/>
          <w:szCs w:val="28"/>
        </w:rPr>
        <w:t>Tomorrow we will start our writing.</w:t>
      </w:r>
    </w:p>
    <w:p w:rsidR="00244D7F" w:rsidRDefault="00244D7F" w:rsidP="002F3C17">
      <w:pPr>
        <w:rPr>
          <w:rFonts w:ascii="Comic Sans MS" w:hAnsi="Comic Sans MS"/>
          <w:sz w:val="28"/>
          <w:szCs w:val="28"/>
        </w:rPr>
      </w:pPr>
    </w:p>
    <w:p w:rsidR="00244D7F" w:rsidRPr="005C2917" w:rsidRDefault="00244D7F" w:rsidP="002F3C17">
      <w:pPr>
        <w:rPr>
          <w:rFonts w:ascii="Comic Sans MS" w:hAnsi="Comic Sans MS"/>
          <w:b/>
          <w:sz w:val="28"/>
          <w:szCs w:val="28"/>
          <w:u w:val="single"/>
        </w:rPr>
      </w:pPr>
      <w:r w:rsidRPr="005C2917">
        <w:rPr>
          <w:rFonts w:ascii="Comic Sans MS" w:hAnsi="Comic Sans MS"/>
          <w:b/>
          <w:sz w:val="28"/>
          <w:szCs w:val="28"/>
          <w:u w:val="single"/>
        </w:rPr>
        <w:t>Wed</w:t>
      </w:r>
      <w:r w:rsidR="005C2917" w:rsidRPr="005C2917">
        <w:rPr>
          <w:rFonts w:ascii="Comic Sans MS" w:hAnsi="Comic Sans MS"/>
          <w:b/>
          <w:sz w:val="28"/>
          <w:szCs w:val="28"/>
          <w:u w:val="single"/>
        </w:rPr>
        <w:t>nesday and Thursday – Writing instructions for ‘How to brush your teeth’</w:t>
      </w:r>
    </w:p>
    <w:p w:rsidR="005C2917" w:rsidRDefault="005C2917" w:rsidP="002F3C17">
      <w:pPr>
        <w:rPr>
          <w:rFonts w:ascii="Comic Sans MS" w:hAnsi="Comic Sans MS"/>
          <w:sz w:val="28"/>
          <w:szCs w:val="28"/>
        </w:rPr>
      </w:pPr>
      <w:r>
        <w:rPr>
          <w:rFonts w:ascii="Comic Sans MS" w:hAnsi="Comic Sans MS"/>
          <w:sz w:val="28"/>
          <w:szCs w:val="28"/>
        </w:rPr>
        <w:t>Use these two days to write your instructions using your boxed-up plan to help you organise your writing. Remember to check the toolkit to ensure you are including everything you need to.</w:t>
      </w:r>
    </w:p>
    <w:p w:rsidR="005C2917" w:rsidRDefault="005C2917" w:rsidP="002F3C17">
      <w:pPr>
        <w:rPr>
          <w:rFonts w:ascii="Comic Sans MS" w:hAnsi="Comic Sans MS"/>
          <w:sz w:val="28"/>
          <w:szCs w:val="28"/>
        </w:rPr>
      </w:pPr>
      <w:r>
        <w:rPr>
          <w:rFonts w:ascii="Comic Sans MS" w:hAnsi="Comic Sans MS"/>
          <w:sz w:val="28"/>
          <w:szCs w:val="28"/>
        </w:rPr>
        <w:t>Read through your writing as you write to check it makes sense and that you have used punctuation properly. You might find it easier to do this out loud. Also check your spellings as you go. You can use the instruction word mat below to help you.</w:t>
      </w:r>
    </w:p>
    <w:p w:rsidR="005C2917" w:rsidRDefault="005C2917" w:rsidP="002F3C17">
      <w:pPr>
        <w:rPr>
          <w:rFonts w:ascii="Comic Sans MS" w:hAnsi="Comic Sans MS"/>
          <w:sz w:val="28"/>
          <w:szCs w:val="28"/>
        </w:rPr>
      </w:pPr>
      <w:r>
        <w:rPr>
          <w:rFonts w:ascii="Comic Sans MS" w:hAnsi="Comic Sans MS"/>
          <w:sz w:val="28"/>
          <w:szCs w:val="28"/>
        </w:rPr>
        <w:t>Once you have completely finished your writing, read it through again to check it. Look at the toolkit again. Can you add, edit or improve anything?</w:t>
      </w:r>
    </w:p>
    <w:sectPr w:rsidR="005C29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F48CC"/>
    <w:multiLevelType w:val="hybridMultilevel"/>
    <w:tmpl w:val="E8280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054EF3"/>
    <w:multiLevelType w:val="hybridMultilevel"/>
    <w:tmpl w:val="FD429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C731B2"/>
    <w:multiLevelType w:val="hybridMultilevel"/>
    <w:tmpl w:val="5FE6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A2778"/>
    <w:multiLevelType w:val="hybridMultilevel"/>
    <w:tmpl w:val="CB0C4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1F3612"/>
    <w:multiLevelType w:val="hybridMultilevel"/>
    <w:tmpl w:val="27C633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331"/>
    <w:rsid w:val="00004B02"/>
    <w:rsid w:val="00011E93"/>
    <w:rsid w:val="000156BF"/>
    <w:rsid w:val="000419E7"/>
    <w:rsid w:val="00084331"/>
    <w:rsid w:val="000B689F"/>
    <w:rsid w:val="000D145A"/>
    <w:rsid w:val="000E06F2"/>
    <w:rsid w:val="000E1D4B"/>
    <w:rsid w:val="00124901"/>
    <w:rsid w:val="001A53F0"/>
    <w:rsid w:val="001E7729"/>
    <w:rsid w:val="002355FE"/>
    <w:rsid w:val="00244D7F"/>
    <w:rsid w:val="002A731A"/>
    <w:rsid w:val="002F3C17"/>
    <w:rsid w:val="00303600"/>
    <w:rsid w:val="0030628F"/>
    <w:rsid w:val="00330929"/>
    <w:rsid w:val="0035508F"/>
    <w:rsid w:val="00361F9F"/>
    <w:rsid w:val="003813EA"/>
    <w:rsid w:val="003A1122"/>
    <w:rsid w:val="00440CBD"/>
    <w:rsid w:val="0046116B"/>
    <w:rsid w:val="00476208"/>
    <w:rsid w:val="004C64CF"/>
    <w:rsid w:val="0055625F"/>
    <w:rsid w:val="005C2917"/>
    <w:rsid w:val="005E09CA"/>
    <w:rsid w:val="00601EC6"/>
    <w:rsid w:val="0061676D"/>
    <w:rsid w:val="00666895"/>
    <w:rsid w:val="0067205E"/>
    <w:rsid w:val="00675805"/>
    <w:rsid w:val="006B2262"/>
    <w:rsid w:val="007167CA"/>
    <w:rsid w:val="0072165D"/>
    <w:rsid w:val="00730D63"/>
    <w:rsid w:val="0080055C"/>
    <w:rsid w:val="008B6CEC"/>
    <w:rsid w:val="009C1D04"/>
    <w:rsid w:val="009C3175"/>
    <w:rsid w:val="00A1052F"/>
    <w:rsid w:val="00A440F7"/>
    <w:rsid w:val="00A47B1D"/>
    <w:rsid w:val="00A62E6C"/>
    <w:rsid w:val="00AA0503"/>
    <w:rsid w:val="00AA3E2F"/>
    <w:rsid w:val="00AB28AC"/>
    <w:rsid w:val="00AE56FD"/>
    <w:rsid w:val="00B1256E"/>
    <w:rsid w:val="00B157F2"/>
    <w:rsid w:val="00B41B65"/>
    <w:rsid w:val="00B52144"/>
    <w:rsid w:val="00BA17AE"/>
    <w:rsid w:val="00BD220D"/>
    <w:rsid w:val="00BD6FEA"/>
    <w:rsid w:val="00C0168A"/>
    <w:rsid w:val="00C64502"/>
    <w:rsid w:val="00CA7316"/>
    <w:rsid w:val="00CF76A6"/>
    <w:rsid w:val="00D36DA0"/>
    <w:rsid w:val="00D64F39"/>
    <w:rsid w:val="00DC4B68"/>
    <w:rsid w:val="00E9426F"/>
    <w:rsid w:val="00E94BC0"/>
    <w:rsid w:val="00EA517B"/>
    <w:rsid w:val="00EB190A"/>
    <w:rsid w:val="00EC37A2"/>
    <w:rsid w:val="00ED21BE"/>
    <w:rsid w:val="00F32A69"/>
    <w:rsid w:val="00F6024B"/>
    <w:rsid w:val="00F603FB"/>
    <w:rsid w:val="00F7703F"/>
    <w:rsid w:val="00FD0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05AAE"/>
  <w15:chartTrackingRefBased/>
  <w15:docId w15:val="{DA07CDD1-C179-40B7-A218-A90CFC851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731A"/>
    <w:pPr>
      <w:spacing w:after="0" w:line="240" w:lineRule="auto"/>
    </w:pPr>
  </w:style>
  <w:style w:type="paragraph" w:styleId="NormalWeb">
    <w:name w:val="Normal (Web)"/>
    <w:basedOn w:val="Normal"/>
    <w:uiPriority w:val="99"/>
    <w:semiHidden/>
    <w:unhideWhenUsed/>
    <w:rsid w:val="00AA050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AA0503"/>
    <w:pPr>
      <w:ind w:left="720"/>
      <w:contextualSpacing/>
    </w:pPr>
  </w:style>
  <w:style w:type="table" w:styleId="TableGrid">
    <w:name w:val="Table Grid"/>
    <w:basedOn w:val="TableNormal"/>
    <w:uiPriority w:val="39"/>
    <w:rsid w:val="00F77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800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4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ng.com/videos/search?q=video+how+to+brush+your+teeth&amp;docid=608023028456885183&amp;mid=7D15BC1360A796C2E93D7D15BC1360A796C2E93D&amp;view=detail&amp;FORM=VI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Hamilton</dc:creator>
  <cp:keywords/>
  <dc:description/>
  <cp:lastModifiedBy>Deborah Hamilton</cp:lastModifiedBy>
  <cp:revision>7</cp:revision>
  <dcterms:created xsi:type="dcterms:W3CDTF">2020-10-15T09:51:00Z</dcterms:created>
  <dcterms:modified xsi:type="dcterms:W3CDTF">2020-10-16T01:26:00Z</dcterms:modified>
</cp:coreProperties>
</file>