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5E" w:rsidRPr="00A1294F" w:rsidRDefault="00123856" w:rsidP="0019085E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</w:t>
      </w:r>
      <w:r w:rsidR="0019085E" w:rsidRPr="00A1294F">
        <w:rPr>
          <w:rFonts w:ascii="Comic Sans MS" w:hAnsi="Comic Sans MS"/>
          <w:b/>
          <w:sz w:val="24"/>
          <w:szCs w:val="24"/>
          <w:u w:val="single"/>
        </w:rPr>
        <w:t>oolkit</w:t>
      </w:r>
    </w:p>
    <w:p w:rsidR="0019085E" w:rsidRDefault="0019085E" w:rsidP="0019085E">
      <w:pPr>
        <w:pStyle w:val="NoSpacing"/>
        <w:rPr>
          <w:rFonts w:ascii="Comic Sans MS" w:hAnsi="Comic Sans MS"/>
          <w:sz w:val="24"/>
          <w:szCs w:val="24"/>
        </w:rPr>
      </w:pPr>
      <w:r w:rsidRPr="00A1294F">
        <w:rPr>
          <w:rFonts w:ascii="Comic Sans MS" w:hAnsi="Comic Sans MS"/>
          <w:sz w:val="24"/>
          <w:szCs w:val="24"/>
        </w:rPr>
        <w:t>Can you find these things in the text</w:t>
      </w:r>
      <w:r>
        <w:rPr>
          <w:rFonts w:ascii="Comic Sans MS" w:hAnsi="Comic Sans MS"/>
          <w:sz w:val="24"/>
          <w:szCs w:val="24"/>
        </w:rPr>
        <w:t>?</w:t>
      </w:r>
      <w:r w:rsidRPr="00A1294F">
        <w:rPr>
          <w:rFonts w:ascii="Comic Sans MS" w:hAnsi="Comic Sans MS"/>
          <w:sz w:val="24"/>
          <w:szCs w:val="24"/>
        </w:rPr>
        <w:t xml:space="preserve"> Highlight or underline eac</w:t>
      </w:r>
      <w:r>
        <w:rPr>
          <w:rFonts w:ascii="Comic Sans MS" w:hAnsi="Comic Sans MS"/>
          <w:sz w:val="24"/>
          <w:szCs w:val="24"/>
        </w:rPr>
        <w:t>h of them in a different colour</w:t>
      </w:r>
      <w:r w:rsidRPr="00A1294F">
        <w:rPr>
          <w:rFonts w:ascii="Comic Sans MS" w:hAnsi="Comic Sans MS"/>
          <w:sz w:val="24"/>
          <w:szCs w:val="24"/>
        </w:rPr>
        <w:t>. Create a key</w:t>
      </w:r>
      <w:r>
        <w:rPr>
          <w:rFonts w:ascii="Comic Sans MS" w:hAnsi="Comic Sans MS"/>
          <w:sz w:val="24"/>
          <w:szCs w:val="24"/>
        </w:rPr>
        <w:t>, or use the one below</w:t>
      </w:r>
      <w:r w:rsidRPr="00A1294F">
        <w:rPr>
          <w:rFonts w:ascii="Comic Sans MS" w:hAnsi="Comic Sans MS"/>
          <w:sz w:val="24"/>
          <w:szCs w:val="24"/>
        </w:rPr>
        <w:t xml:space="preserve"> to show what each colour represents.</w:t>
      </w:r>
    </w:p>
    <w:p w:rsidR="0019085E" w:rsidRDefault="0019085E" w:rsidP="0019085E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016"/>
      </w:tblGrid>
      <w:tr w:rsidR="0019085E" w:rsidTr="002F70E3">
        <w:tc>
          <w:tcPr>
            <w:tcW w:w="4508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Toolkit</w:t>
            </w:r>
          </w:p>
        </w:tc>
        <w:tc>
          <w:tcPr>
            <w:tcW w:w="1016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colour</w:t>
            </w:r>
          </w:p>
        </w:tc>
      </w:tr>
      <w:tr w:rsidR="0019085E" w:rsidTr="002F70E3">
        <w:tc>
          <w:tcPr>
            <w:tcW w:w="4508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Show don’t tell – Showing how a character feels by their actions e.g. </w:t>
            </w:r>
            <w:r w:rsidRPr="008036AA">
              <w:rPr>
                <w:rFonts w:ascii="Comic Sans MS" w:hAnsi="Comic Sans MS"/>
                <w:sz w:val="24"/>
                <w:szCs w:val="24"/>
              </w:rPr>
              <w:t>Rahul’s heart pounded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1016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bookmarkStart w:id="0" w:name="_GoBack"/>
        <w:bookmarkEnd w:id="0"/>
      </w:tr>
      <w:tr w:rsidR="0019085E" w:rsidTr="002F70E3">
        <w:tc>
          <w:tcPr>
            <w:tcW w:w="4508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Speech to take the characters to the next place e.g. </w:t>
            </w:r>
            <w:r w:rsidRPr="008036AA">
              <w:rPr>
                <w:rFonts w:ascii="Comic Sans MS" w:hAnsi="Comic Sans MS"/>
                <w:sz w:val="24"/>
                <w:szCs w:val="24"/>
              </w:rPr>
              <w:t>“Quick! Let’s hide in here,”</w:t>
            </w:r>
          </w:p>
        </w:tc>
        <w:tc>
          <w:tcPr>
            <w:tcW w:w="1016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085E" w:rsidTr="002F70E3">
        <w:tc>
          <w:tcPr>
            <w:tcW w:w="4508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Threatening noises e.g. the dog growled</w:t>
            </w:r>
          </w:p>
        </w:tc>
        <w:tc>
          <w:tcPr>
            <w:tcW w:w="1016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085E" w:rsidTr="002F70E3">
        <w:tc>
          <w:tcPr>
            <w:tcW w:w="4508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Questions that make the reader think e.g. What was inside?</w:t>
            </w:r>
          </w:p>
        </w:tc>
        <w:tc>
          <w:tcPr>
            <w:tcW w:w="1016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085E" w:rsidTr="002F70E3">
        <w:tc>
          <w:tcPr>
            <w:tcW w:w="4508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Empty words e.g. something, someone</w:t>
            </w:r>
          </w:p>
        </w:tc>
        <w:tc>
          <w:tcPr>
            <w:tcW w:w="1016" w:type="dxa"/>
          </w:tcPr>
          <w:p w:rsidR="0019085E" w:rsidRDefault="0019085E" w:rsidP="002F70E3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9085E" w:rsidRDefault="0019085E" w:rsidP="0019085E">
      <w:pPr>
        <w:pStyle w:val="NoSpacing"/>
        <w:rPr>
          <w:rFonts w:ascii="Comic Sans MS" w:hAnsi="Comic Sans MS"/>
          <w:sz w:val="24"/>
          <w:szCs w:val="24"/>
        </w:rPr>
      </w:pPr>
    </w:p>
    <w:p w:rsidR="00E9653B" w:rsidRDefault="00E9653B"/>
    <w:sectPr w:rsidR="00E96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5E"/>
    <w:rsid w:val="00123856"/>
    <w:rsid w:val="0019085E"/>
    <w:rsid w:val="00B9375E"/>
    <w:rsid w:val="00E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ED5F"/>
  <w15:chartTrackingRefBased/>
  <w15:docId w15:val="{8BF2D5C8-054C-4BB7-8CF6-EED480F3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2</cp:revision>
  <dcterms:created xsi:type="dcterms:W3CDTF">2022-01-09T10:53:00Z</dcterms:created>
  <dcterms:modified xsi:type="dcterms:W3CDTF">2022-01-09T10:53:00Z</dcterms:modified>
</cp:coreProperties>
</file>