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A2" w:rsidRPr="00AA0A29" w:rsidRDefault="00340DA2" w:rsidP="00AA0A29">
      <w:pPr>
        <w:autoSpaceDE w:val="0"/>
        <w:autoSpaceDN w:val="0"/>
        <w:adjustRightInd w:val="0"/>
        <w:spacing w:after="30" w:line="276" w:lineRule="auto"/>
        <w:jc w:val="center"/>
        <w:rPr>
          <w:rFonts w:ascii="Franklin Gothic Heavy" w:hAnsi="Franklin Gothic Heavy" w:cs="Calibri"/>
          <w:color w:val="000000"/>
          <w:sz w:val="78"/>
          <w:szCs w:val="78"/>
          <w:u w:val="single"/>
        </w:rPr>
      </w:pPr>
      <w:r w:rsidRPr="00AA0A29">
        <w:rPr>
          <w:rFonts w:ascii="Franklin Gothic Heavy" w:hAnsi="Franklin Gothic Heavy" w:cs="Calibri"/>
          <w:color w:val="000000"/>
          <w:sz w:val="78"/>
          <w:szCs w:val="78"/>
          <w:u w:val="single"/>
        </w:rPr>
        <w:t>History Vocabulary WWII</w:t>
      </w:r>
      <w:bookmarkStart w:id="0" w:name="_GoBack"/>
      <w:bookmarkEnd w:id="0"/>
    </w:p>
    <w:p w:rsidR="00340DA2" w:rsidRPr="00AA0A29" w:rsidRDefault="00AA0A29" w:rsidP="00AA0A29">
      <w:pPr>
        <w:autoSpaceDE w:val="0"/>
        <w:autoSpaceDN w:val="0"/>
        <w:adjustRightInd w:val="0"/>
        <w:spacing w:after="20" w:line="240" w:lineRule="auto"/>
        <w:jc w:val="center"/>
        <w:rPr>
          <w:rFonts w:ascii="Franklin Gothic Heavy" w:hAnsi="Franklin Gothic Heavy" w:cs="Calibri"/>
          <w:color w:val="000000"/>
          <w:sz w:val="78"/>
          <w:szCs w:val="78"/>
        </w:rPr>
      </w:pPr>
      <w:r w:rsidRPr="00AA0A29">
        <w:rPr>
          <w:rFonts w:ascii="Franklin Gothic Heavy" w:hAnsi="Franklin Gothic Heavy" w:cs="Calibri"/>
          <w:color w:val="000000"/>
          <w:sz w:val="78"/>
          <w:szCs w:val="78"/>
        </w:rPr>
        <w:t>c</w:t>
      </w:r>
      <w:r w:rsidR="00340DA2" w:rsidRPr="00AA0A29">
        <w:rPr>
          <w:rFonts w:ascii="Franklin Gothic Heavy" w:hAnsi="Franklin Gothic Heavy" w:cs="Calibri"/>
          <w:color w:val="000000"/>
          <w:sz w:val="78"/>
          <w:szCs w:val="78"/>
        </w:rPr>
        <w:t>ommunism</w:t>
      </w:r>
    </w:p>
    <w:p w:rsidR="00340DA2" w:rsidRPr="00AA0A29" w:rsidRDefault="00AA0A29" w:rsidP="00AA0A29">
      <w:pPr>
        <w:autoSpaceDE w:val="0"/>
        <w:autoSpaceDN w:val="0"/>
        <w:adjustRightInd w:val="0"/>
        <w:spacing w:after="20" w:line="240" w:lineRule="auto"/>
        <w:jc w:val="center"/>
        <w:rPr>
          <w:rFonts w:ascii="Franklin Gothic Heavy" w:hAnsi="Franklin Gothic Heavy" w:cs="Calibri"/>
          <w:color w:val="000000"/>
          <w:sz w:val="78"/>
          <w:szCs w:val="78"/>
        </w:rPr>
      </w:pPr>
      <w:r w:rsidRPr="00AA0A29">
        <w:rPr>
          <w:rFonts w:ascii="Franklin Gothic Heavy" w:hAnsi="Franklin Gothic Heavy" w:cs="Calibri"/>
          <w:color w:val="000000"/>
          <w:sz w:val="78"/>
          <w:szCs w:val="78"/>
        </w:rPr>
        <w:t>fascism</w:t>
      </w:r>
    </w:p>
    <w:p w:rsidR="00340DA2" w:rsidRPr="00AA0A29" w:rsidRDefault="00340DA2" w:rsidP="00AA0A29">
      <w:pPr>
        <w:autoSpaceDE w:val="0"/>
        <w:autoSpaceDN w:val="0"/>
        <w:adjustRightInd w:val="0"/>
        <w:spacing w:after="20" w:line="240" w:lineRule="auto"/>
        <w:jc w:val="center"/>
        <w:rPr>
          <w:rFonts w:ascii="Franklin Gothic Heavy" w:hAnsi="Franklin Gothic Heavy" w:cs="Calibri"/>
          <w:color w:val="000000"/>
          <w:sz w:val="78"/>
          <w:szCs w:val="78"/>
        </w:rPr>
      </w:pPr>
      <w:r w:rsidRPr="00AA0A29">
        <w:rPr>
          <w:rFonts w:ascii="Franklin Gothic Heavy" w:hAnsi="Franklin Gothic Heavy" w:cs="Calibri"/>
          <w:color w:val="000000"/>
          <w:sz w:val="78"/>
          <w:szCs w:val="78"/>
        </w:rPr>
        <w:t>significant</w:t>
      </w:r>
    </w:p>
    <w:p w:rsidR="00340DA2" w:rsidRPr="00AA0A29" w:rsidRDefault="00340DA2" w:rsidP="00AA0A29">
      <w:pPr>
        <w:autoSpaceDE w:val="0"/>
        <w:autoSpaceDN w:val="0"/>
        <w:adjustRightInd w:val="0"/>
        <w:spacing w:after="20" w:line="240" w:lineRule="auto"/>
        <w:jc w:val="center"/>
        <w:rPr>
          <w:rFonts w:ascii="Franklin Gothic Heavy" w:hAnsi="Franklin Gothic Heavy" w:cs="Calibri"/>
          <w:color w:val="000000"/>
          <w:sz w:val="78"/>
          <w:szCs w:val="78"/>
        </w:rPr>
      </w:pPr>
      <w:r w:rsidRPr="00AA0A29">
        <w:rPr>
          <w:rFonts w:ascii="Franklin Gothic Heavy" w:hAnsi="Franklin Gothic Heavy" w:cs="Calibri"/>
          <w:color w:val="000000"/>
          <w:sz w:val="78"/>
          <w:szCs w:val="78"/>
        </w:rPr>
        <w:t>dictator</w:t>
      </w:r>
    </w:p>
    <w:p w:rsidR="00340DA2" w:rsidRPr="00AA0A29" w:rsidRDefault="00340DA2" w:rsidP="00AA0A29">
      <w:pPr>
        <w:autoSpaceDE w:val="0"/>
        <w:autoSpaceDN w:val="0"/>
        <w:adjustRightInd w:val="0"/>
        <w:spacing w:after="20" w:line="240" w:lineRule="auto"/>
        <w:jc w:val="center"/>
        <w:rPr>
          <w:rFonts w:ascii="Franklin Gothic Heavy" w:hAnsi="Franklin Gothic Heavy" w:cs="Calibri"/>
          <w:color w:val="000000"/>
          <w:sz w:val="78"/>
          <w:szCs w:val="78"/>
        </w:rPr>
      </w:pPr>
      <w:r w:rsidRPr="00AA0A29">
        <w:rPr>
          <w:rFonts w:ascii="Franklin Gothic Heavy" w:hAnsi="Franklin Gothic Heavy" w:cs="Calibri"/>
          <w:color w:val="000000"/>
          <w:sz w:val="78"/>
          <w:szCs w:val="78"/>
        </w:rPr>
        <w:t>invaded</w:t>
      </w:r>
    </w:p>
    <w:p w:rsidR="00340DA2" w:rsidRPr="00AA0A29" w:rsidRDefault="00340DA2" w:rsidP="00AA0A29">
      <w:pPr>
        <w:autoSpaceDE w:val="0"/>
        <w:autoSpaceDN w:val="0"/>
        <w:adjustRightInd w:val="0"/>
        <w:spacing w:after="20" w:line="240" w:lineRule="auto"/>
        <w:jc w:val="center"/>
        <w:rPr>
          <w:rFonts w:ascii="Franklin Gothic Heavy" w:hAnsi="Franklin Gothic Heavy" w:cs="Calibri"/>
          <w:color w:val="000000"/>
          <w:sz w:val="78"/>
          <w:szCs w:val="78"/>
        </w:rPr>
      </w:pPr>
      <w:r w:rsidRPr="00AA0A29">
        <w:rPr>
          <w:rFonts w:ascii="Franklin Gothic Heavy" w:hAnsi="Franklin Gothic Heavy" w:cs="Calibri"/>
          <w:color w:val="000000"/>
          <w:sz w:val="78"/>
          <w:szCs w:val="78"/>
        </w:rPr>
        <w:t>Luftwaffe</w:t>
      </w:r>
    </w:p>
    <w:p w:rsidR="00340DA2" w:rsidRPr="00AA0A29" w:rsidRDefault="00340DA2" w:rsidP="00AA0A29">
      <w:pPr>
        <w:autoSpaceDE w:val="0"/>
        <w:autoSpaceDN w:val="0"/>
        <w:adjustRightInd w:val="0"/>
        <w:spacing w:after="20" w:line="240" w:lineRule="auto"/>
        <w:jc w:val="center"/>
        <w:rPr>
          <w:rFonts w:ascii="Franklin Gothic Heavy" w:hAnsi="Franklin Gothic Heavy" w:cs="Calibri"/>
          <w:color w:val="000000"/>
          <w:sz w:val="78"/>
          <w:szCs w:val="78"/>
        </w:rPr>
      </w:pPr>
      <w:r w:rsidRPr="00AA0A29">
        <w:rPr>
          <w:rFonts w:ascii="Franklin Gothic Heavy" w:hAnsi="Franklin Gothic Heavy" w:cs="Calibri"/>
          <w:color w:val="000000"/>
          <w:sz w:val="78"/>
          <w:szCs w:val="78"/>
        </w:rPr>
        <w:t>decades</w:t>
      </w:r>
    </w:p>
    <w:p w:rsidR="00340DA2" w:rsidRPr="00AA0A29" w:rsidRDefault="00340DA2" w:rsidP="00AA0A29">
      <w:pPr>
        <w:autoSpaceDE w:val="0"/>
        <w:autoSpaceDN w:val="0"/>
        <w:adjustRightInd w:val="0"/>
        <w:spacing w:after="20" w:line="240" w:lineRule="auto"/>
        <w:jc w:val="center"/>
        <w:rPr>
          <w:rFonts w:ascii="Franklin Gothic Heavy" w:hAnsi="Franklin Gothic Heavy" w:cs="Calibri"/>
          <w:color w:val="000000"/>
          <w:sz w:val="78"/>
          <w:szCs w:val="78"/>
        </w:rPr>
      </w:pPr>
      <w:r w:rsidRPr="00AA0A29">
        <w:rPr>
          <w:rFonts w:ascii="Franklin Gothic Heavy" w:hAnsi="Franklin Gothic Heavy" w:cs="Calibri"/>
          <w:color w:val="000000"/>
          <w:sz w:val="78"/>
          <w:szCs w:val="78"/>
        </w:rPr>
        <w:t>atomic</w:t>
      </w:r>
    </w:p>
    <w:p w:rsidR="00340DA2" w:rsidRDefault="00340DA2"/>
    <w:sectPr w:rsidR="00340DA2" w:rsidSect="00AA0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A2"/>
    <w:rsid w:val="002F2610"/>
    <w:rsid w:val="00340DA2"/>
    <w:rsid w:val="00412B7C"/>
    <w:rsid w:val="00566C8B"/>
    <w:rsid w:val="00AA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279D"/>
  <w15:chartTrackingRefBased/>
  <w15:docId w15:val="{293750A7-7488-4BCE-BF97-FA8719D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McKenna</dc:creator>
  <cp:keywords/>
  <dc:description/>
  <cp:lastModifiedBy>Maggie McKenna</cp:lastModifiedBy>
  <cp:revision>2</cp:revision>
  <cp:lastPrinted>2021-11-12T17:29:00Z</cp:lastPrinted>
  <dcterms:created xsi:type="dcterms:W3CDTF">2021-11-12T18:16:00Z</dcterms:created>
  <dcterms:modified xsi:type="dcterms:W3CDTF">2021-11-12T18:16:00Z</dcterms:modified>
</cp:coreProperties>
</file>